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C64BF" w14:textId="77777777" w:rsidR="00B5727B" w:rsidRP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BCD093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14:paraId="1B9A6D93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14:paraId="0E6A4F89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14:paraId="1F79F7EA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14:paraId="252887E1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14:paraId="1EF17B3D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184FD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14:paraId="0827AFBC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D8042" w14:textId="77777777" w:rsidR="00B5727B" w:rsidRPr="00B5727B" w:rsidRDefault="00B5727B" w:rsidP="00B572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07E5052" w14:textId="47F86D2A" w:rsidR="00B5727B" w:rsidRPr="00B5727B" w:rsidRDefault="009A0BD1" w:rsidP="00B5727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E1A09">
        <w:rPr>
          <w:rFonts w:ascii="Times New Roman" w:hAnsi="Times New Roman" w:cs="Times New Roman"/>
          <w:sz w:val="28"/>
          <w:szCs w:val="28"/>
        </w:rPr>
        <w:t xml:space="preserve">т </w:t>
      </w:r>
      <w:proofErr w:type="gramStart"/>
      <w:r w:rsidR="00EE1A09">
        <w:rPr>
          <w:rFonts w:ascii="Times New Roman" w:hAnsi="Times New Roman" w:cs="Times New Roman"/>
          <w:sz w:val="28"/>
          <w:szCs w:val="28"/>
        </w:rPr>
        <w:t>13.02</w:t>
      </w:r>
      <w:r w:rsidR="00B5727B" w:rsidRPr="00B5727B">
        <w:rPr>
          <w:rFonts w:ascii="Times New Roman" w:hAnsi="Times New Roman" w:cs="Times New Roman"/>
          <w:sz w:val="28"/>
          <w:szCs w:val="28"/>
        </w:rPr>
        <w:t xml:space="preserve">.2020 </w:t>
      </w:r>
      <w:r w:rsidR="00B5727B" w:rsidRPr="00B57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27B" w:rsidRPr="00B5727B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B5727B" w:rsidRPr="00B5727B">
        <w:rPr>
          <w:rFonts w:ascii="Times New Roman" w:hAnsi="Times New Roman" w:cs="Times New Roman"/>
          <w:b/>
          <w:sz w:val="28"/>
          <w:szCs w:val="28"/>
        </w:rPr>
        <w:tab/>
      </w:r>
      <w:r w:rsidR="00B5727B" w:rsidRPr="00B5727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</w:t>
      </w:r>
      <w:r w:rsidR="00B5727B" w:rsidRPr="00B5727B">
        <w:rPr>
          <w:rFonts w:ascii="Times New Roman" w:hAnsi="Times New Roman" w:cs="Times New Roman"/>
          <w:sz w:val="28"/>
          <w:szCs w:val="28"/>
        </w:rPr>
        <w:t xml:space="preserve">№ </w:t>
      </w:r>
      <w:r w:rsidR="00EE1A09">
        <w:rPr>
          <w:rFonts w:ascii="Times New Roman" w:hAnsi="Times New Roman" w:cs="Times New Roman"/>
          <w:sz w:val="28"/>
          <w:szCs w:val="28"/>
        </w:rPr>
        <w:t>63</w:t>
      </w:r>
    </w:p>
    <w:p w14:paraId="18DC4CA8" w14:textId="77777777" w:rsidR="00B5727B" w:rsidRPr="00B5727B" w:rsidRDefault="00B5727B" w:rsidP="00B5727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6D41AC3" w14:textId="7189DAFD" w:rsidR="00B5727B" w:rsidRDefault="00F71C0F" w:rsidP="00B5727B">
      <w:pPr>
        <w:spacing w:line="240" w:lineRule="auto"/>
        <w:ind w:right="481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отчете г</w:t>
      </w:r>
      <w:r w:rsidR="00B5727B" w:rsidRPr="00B5727B">
        <w:rPr>
          <w:rFonts w:ascii="Times New Roman" w:hAnsi="Times New Roman" w:cs="Times New Roman"/>
          <w:sz w:val="28"/>
          <w:szCs w:val="28"/>
        </w:rPr>
        <w:t xml:space="preserve">лавы сельского поселения Селиярово о результатах его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сельского </w:t>
      </w:r>
      <w:r w:rsidR="007E3B6A">
        <w:rPr>
          <w:rFonts w:ascii="Times New Roman" w:hAnsi="Times New Roman" w:cs="Times New Roman"/>
          <w:sz w:val="28"/>
          <w:szCs w:val="28"/>
        </w:rPr>
        <w:t xml:space="preserve">поселения Селиярово </w:t>
      </w:r>
      <w:r w:rsidR="00B5727B" w:rsidRPr="00B5727B">
        <w:rPr>
          <w:rFonts w:ascii="Times New Roman" w:hAnsi="Times New Roman" w:cs="Times New Roman"/>
          <w:sz w:val="28"/>
          <w:szCs w:val="28"/>
        </w:rPr>
        <w:t>за 2019 год</w:t>
      </w:r>
    </w:p>
    <w:p w14:paraId="15C0329B" w14:textId="77777777" w:rsidR="00B5727B" w:rsidRPr="00B5727B" w:rsidRDefault="00B5727B" w:rsidP="00B5727B">
      <w:pPr>
        <w:spacing w:line="240" w:lineRule="auto"/>
        <w:ind w:right="481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593963" w14:textId="5B95FFB1" w:rsid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Заслушав и обсудив, представленный главой сельского поселения Селиярово Совету депутатов сельского поселения Селиярово отчет о результатах своей деятельности, деятельности администрации сельского поселения Селиярово и иных подведо</w:t>
      </w:r>
      <w:r w:rsidR="00F71C0F">
        <w:rPr>
          <w:rFonts w:ascii="Times New Roman" w:hAnsi="Times New Roman" w:cs="Times New Roman"/>
          <w:sz w:val="28"/>
          <w:szCs w:val="28"/>
        </w:rPr>
        <w:t>мственных ему учреждений за 2019</w:t>
      </w:r>
      <w:r w:rsidRPr="00B5727B">
        <w:rPr>
          <w:rFonts w:ascii="Times New Roman" w:hAnsi="Times New Roman" w:cs="Times New Roman"/>
          <w:sz w:val="28"/>
          <w:szCs w:val="28"/>
        </w:rPr>
        <w:t xml:space="preserve"> год, в том числе о решении вопросов, поставленных Советом депутатов сельского поселения Селиярово, в соответствии с Федеральным законом от 6 октября 2003 № 131-ФЗ «Об общих принципах организации местного самоуправления в Российской Федерации», Совета депутатов сельского поселения Селиярово</w:t>
      </w:r>
    </w:p>
    <w:p w14:paraId="67E0303D" w14:textId="77777777" w:rsidR="00B5727B" w:rsidRP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FB47D0" w14:textId="77777777" w:rsidR="00B5727B" w:rsidRPr="00B5727B" w:rsidRDefault="00B5727B" w:rsidP="00B5727B">
      <w:pPr>
        <w:tabs>
          <w:tab w:val="left" w:pos="567"/>
          <w:tab w:val="left" w:pos="4678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Совет депутатов сельского поселения Селиярово</w:t>
      </w:r>
    </w:p>
    <w:p w14:paraId="36FE968F" w14:textId="77777777" w:rsidR="00B5727B" w:rsidRPr="00B5727B" w:rsidRDefault="00B5727B" w:rsidP="00B5727B">
      <w:pPr>
        <w:tabs>
          <w:tab w:val="left" w:pos="567"/>
          <w:tab w:val="left" w:pos="4678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27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5FE2B4EE" w14:textId="77777777" w:rsidR="00B5727B" w:rsidRPr="00B5727B" w:rsidRDefault="00B5727B" w:rsidP="00B5727B">
      <w:pPr>
        <w:tabs>
          <w:tab w:val="left" w:pos="567"/>
          <w:tab w:val="left" w:pos="467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43E528" w14:textId="77777777" w:rsidR="00B5727B" w:rsidRP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1. Утвердить отчет главы сельского поселения Селиярово Юдина Александра Алексеевича о результатах своей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сельского поселения Селиярово за 2019 год согласно приложению.</w:t>
      </w:r>
    </w:p>
    <w:p w14:paraId="22BAE914" w14:textId="77777777" w:rsidR="00B5727B" w:rsidRPr="00B5727B" w:rsidRDefault="00B5727B" w:rsidP="00B572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lastRenderedPageBreak/>
        <w:t>2. Признать деятельность главы сельского поселения Селиярово Юдина Александра Алексеевича и деятельность администрации сельского поселения Селиярово, в том числе по решению вопросов, поставленных Советом депутатов сельского поселения Селиярово за 2019 год, удовлетворительной.</w:t>
      </w:r>
    </w:p>
    <w:p w14:paraId="778C6AEC" w14:textId="77777777" w:rsidR="00B5727B" w:rsidRPr="00B5727B" w:rsidRDefault="00B5727B" w:rsidP="00B5727B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t>3. Настоящее решение подлежит  обнародованию в установленном порядке и размещению на официальном сайте администрации Ханты-Мансийского района в разделе «сельские поселения» подраздел «документы».</w:t>
      </w:r>
    </w:p>
    <w:p w14:paraId="60EEC496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5727B">
        <w:rPr>
          <w:sz w:val="28"/>
          <w:szCs w:val="28"/>
        </w:rPr>
        <w:t>4.</w:t>
      </w:r>
      <w:r w:rsidRPr="00B5727B">
        <w:rPr>
          <w:sz w:val="28"/>
          <w:szCs w:val="28"/>
        </w:rPr>
        <w:tab/>
        <w:t>Настоящее решение вступает в силу после его официального опубликования (обнародования).</w:t>
      </w:r>
    </w:p>
    <w:p w14:paraId="42F89B10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6619638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78CCC146" w14:textId="77777777" w:rsidR="00B5727B" w:rsidRPr="00B5727B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621F9FF3" w14:textId="2080B615" w:rsidR="00B5727B" w:rsidRPr="00B5727B" w:rsidRDefault="00B5727B" w:rsidP="00B5727B">
      <w:pPr>
        <w:pStyle w:val="a9"/>
        <w:tabs>
          <w:tab w:val="left" w:pos="993"/>
        </w:tabs>
        <w:ind w:left="0"/>
        <w:jc w:val="both"/>
        <w:rPr>
          <w:sz w:val="28"/>
          <w:szCs w:val="28"/>
        </w:rPr>
      </w:pPr>
      <w:r w:rsidRPr="00B5727B">
        <w:rPr>
          <w:sz w:val="28"/>
          <w:szCs w:val="28"/>
        </w:rPr>
        <w:t>Глава сельского поселения                                                             А.А.</w:t>
      </w:r>
      <w:r w:rsidR="009A0BD1">
        <w:rPr>
          <w:sz w:val="28"/>
          <w:szCs w:val="28"/>
        </w:rPr>
        <w:t xml:space="preserve"> </w:t>
      </w:r>
      <w:r w:rsidRPr="00B5727B">
        <w:rPr>
          <w:sz w:val="28"/>
          <w:szCs w:val="28"/>
        </w:rPr>
        <w:t>Юдин</w:t>
      </w:r>
    </w:p>
    <w:p w14:paraId="72482157" w14:textId="77777777" w:rsidR="00B5727B" w:rsidRPr="0010555C" w:rsidRDefault="00B5727B" w:rsidP="00B5727B">
      <w:pPr>
        <w:pStyle w:val="a9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433EE4E" w14:textId="77777777" w:rsidR="00B5727B" w:rsidRDefault="00B5727B" w:rsidP="00B5727B">
      <w:pPr>
        <w:pStyle w:val="a9"/>
        <w:ind w:left="0"/>
        <w:jc w:val="both"/>
        <w:rPr>
          <w:sz w:val="28"/>
          <w:szCs w:val="28"/>
        </w:rPr>
      </w:pPr>
    </w:p>
    <w:p w14:paraId="674A0F29" w14:textId="77777777" w:rsidR="00B5727B" w:rsidRDefault="00B5727B" w:rsidP="00B5727B">
      <w:pPr>
        <w:pStyle w:val="a9"/>
        <w:ind w:left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76"/>
        <w:gridCol w:w="3711"/>
      </w:tblGrid>
      <w:tr w:rsidR="00B5727B" w14:paraId="7F780D07" w14:textId="77777777" w:rsidTr="00F71C0F">
        <w:tc>
          <w:tcPr>
            <w:tcW w:w="5920" w:type="dxa"/>
          </w:tcPr>
          <w:p w14:paraId="1F347628" w14:textId="77777777" w:rsidR="00B5727B" w:rsidRDefault="00B5727B" w:rsidP="00F71C0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35" w:type="dxa"/>
          </w:tcPr>
          <w:p w14:paraId="3AA5A357" w14:textId="77777777" w:rsidR="00B5727B" w:rsidRDefault="00B5727B" w:rsidP="00F71C0F">
            <w:pPr>
              <w:jc w:val="both"/>
              <w:rPr>
                <w:rFonts w:eastAsia="Calibri"/>
                <w:szCs w:val="28"/>
              </w:rPr>
            </w:pPr>
          </w:p>
        </w:tc>
      </w:tr>
    </w:tbl>
    <w:p w14:paraId="6151DE62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622A5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02B9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63394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56CC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C3C4E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266E2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1D12F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2ACE6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FCF91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AC99D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D56102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73C75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706DB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EDBCC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2EB96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4C875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B3115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30A81" w14:textId="77777777" w:rsidR="007E3B6A" w:rsidRDefault="007E3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6D49A" w14:textId="77777777" w:rsidR="007E3B6A" w:rsidRDefault="007E3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6C0C7" w14:textId="77777777" w:rsidR="00B5727B" w:rsidRDefault="00B57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757808" w14:textId="77777777" w:rsidR="00B5727B" w:rsidRDefault="00B5727B" w:rsidP="00B572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8A7984" w14:textId="733F39C4" w:rsidR="00B5727B" w:rsidRPr="00B5727B" w:rsidRDefault="00B5727B" w:rsidP="00B572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727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B5727B">
        <w:rPr>
          <w:rFonts w:ascii="Times New Roman" w:hAnsi="Times New Roman" w:cs="Times New Roman"/>
          <w:sz w:val="28"/>
          <w:szCs w:val="28"/>
        </w:rPr>
        <w:br/>
        <w:t>к решению Совета депутатов</w:t>
      </w:r>
      <w:r w:rsidRPr="00B5727B">
        <w:rPr>
          <w:rFonts w:ascii="Times New Roman" w:hAnsi="Times New Roman" w:cs="Times New Roman"/>
          <w:sz w:val="28"/>
          <w:szCs w:val="28"/>
        </w:rPr>
        <w:br/>
        <w:t>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br/>
        <w:t>от 13.02.2020 №</w:t>
      </w:r>
      <w:r w:rsidR="00EE1A09">
        <w:rPr>
          <w:rFonts w:ascii="Times New Roman" w:hAnsi="Times New Roman" w:cs="Times New Roman"/>
          <w:sz w:val="28"/>
          <w:szCs w:val="28"/>
        </w:rPr>
        <w:t xml:space="preserve"> 63</w:t>
      </w:r>
      <w:r w:rsidRPr="00B5727B">
        <w:rPr>
          <w:rFonts w:ascii="Times New Roman" w:hAnsi="Times New Roman" w:cs="Times New Roman"/>
          <w:sz w:val="28"/>
          <w:szCs w:val="28"/>
        </w:rPr>
        <w:br/>
      </w:r>
    </w:p>
    <w:p w14:paraId="48973897" w14:textId="77777777" w:rsidR="004974D2" w:rsidRDefault="006D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14:paraId="6C62CCD9" w14:textId="4D9CF2C8" w:rsidR="004974D2" w:rsidRDefault="007E3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D1DDE">
        <w:rPr>
          <w:rFonts w:ascii="Times New Roman" w:hAnsi="Times New Roman" w:cs="Times New Roman"/>
          <w:b/>
          <w:sz w:val="28"/>
          <w:szCs w:val="28"/>
        </w:rPr>
        <w:t>лавы сельского поселения Селиярово о результатах его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сельского поселения Селиярово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DDE">
        <w:rPr>
          <w:rFonts w:ascii="Times New Roman" w:hAnsi="Times New Roman" w:cs="Times New Roman"/>
          <w:b/>
          <w:sz w:val="28"/>
          <w:szCs w:val="28"/>
        </w:rPr>
        <w:t>за 2019 год</w:t>
      </w:r>
    </w:p>
    <w:p w14:paraId="2559926D" w14:textId="77777777" w:rsidR="004974D2" w:rsidRDefault="006D1DDE">
      <w:pPr>
        <w:spacing w:after="18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35DA9E5B" w14:textId="77777777" w:rsidR="009A0BD1" w:rsidRPr="009A0BD1" w:rsidRDefault="006D1DDE" w:rsidP="007E3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 Селиярово в соответствии с Законом Ханты-Мансийского автономного округа-Югры от 25.11.2004 г. № 63-оз является Муниципальным образованием Ханты-Мансийского автономного округа-Югры</w:t>
      </w:r>
      <w:r w:rsidRPr="009A0BD1">
        <w:rPr>
          <w:rFonts w:ascii="Times New Roman" w:hAnsi="Times New Roman" w:cs="Times New Roman"/>
          <w:sz w:val="28"/>
          <w:szCs w:val="28"/>
        </w:rPr>
        <w:t>, наделенны</w:t>
      </w:r>
      <w:r w:rsidR="009A0BD1" w:rsidRPr="009A0BD1">
        <w:rPr>
          <w:rFonts w:ascii="Times New Roman" w:hAnsi="Times New Roman" w:cs="Times New Roman"/>
          <w:sz w:val="28"/>
          <w:szCs w:val="28"/>
        </w:rPr>
        <w:t>м статусом сельского поселения.</w:t>
      </w:r>
    </w:p>
    <w:p w14:paraId="282BF943" w14:textId="18FE7453" w:rsidR="004974D2" w:rsidRPr="009A0BD1" w:rsidRDefault="006D1DDE" w:rsidP="007E3B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BD1"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7E3B6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9A0BD1">
        <w:rPr>
          <w:rFonts w:ascii="Times New Roman" w:hAnsi="Times New Roman" w:cs="Times New Roman"/>
          <w:sz w:val="28"/>
          <w:szCs w:val="28"/>
        </w:rPr>
        <w:t xml:space="preserve">поселения находятся один населенный </w:t>
      </w:r>
      <w:r w:rsidR="007E3B6A">
        <w:rPr>
          <w:rFonts w:ascii="Times New Roman" w:hAnsi="Times New Roman" w:cs="Times New Roman"/>
          <w:sz w:val="28"/>
          <w:szCs w:val="28"/>
        </w:rPr>
        <w:t xml:space="preserve">пункт - </w:t>
      </w:r>
      <w:r w:rsidR="009A0BD1" w:rsidRPr="009A0BD1">
        <w:rPr>
          <w:rFonts w:ascii="Times New Roman" w:hAnsi="Times New Roman" w:cs="Times New Roman"/>
          <w:sz w:val="28"/>
          <w:szCs w:val="28"/>
        </w:rPr>
        <w:t>с.</w:t>
      </w:r>
      <w:r w:rsidRPr="009A0BD1">
        <w:rPr>
          <w:rFonts w:ascii="Times New Roman" w:hAnsi="Times New Roman" w:cs="Times New Roman"/>
          <w:sz w:val="28"/>
          <w:szCs w:val="28"/>
        </w:rPr>
        <w:t xml:space="preserve"> Селиярово.                                                                              </w:t>
      </w:r>
    </w:p>
    <w:p w14:paraId="3A065163" w14:textId="77777777" w:rsidR="004974D2" w:rsidRPr="009A0BD1" w:rsidRDefault="006D1DDE" w:rsidP="007E3B6A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BD1">
        <w:rPr>
          <w:rFonts w:ascii="Times New Roman" w:hAnsi="Times New Roman" w:cs="Times New Roman"/>
          <w:sz w:val="28"/>
          <w:szCs w:val="28"/>
        </w:rPr>
        <w:t>Год образования – 1873.</w:t>
      </w:r>
    </w:p>
    <w:p w14:paraId="795A38D1" w14:textId="77777777" w:rsidR="009A0BD1" w:rsidRDefault="006D1DDE" w:rsidP="007E3B6A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BD1">
        <w:rPr>
          <w:rFonts w:ascii="Times New Roman" w:hAnsi="Times New Roman" w:cs="Times New Roman"/>
          <w:sz w:val="28"/>
          <w:szCs w:val="28"/>
        </w:rPr>
        <w:t>Площадь земель в черте поселения – 762,9   кв</w:t>
      </w:r>
      <w:r w:rsidR="009A0BD1">
        <w:rPr>
          <w:rFonts w:ascii="Times New Roman" w:hAnsi="Times New Roman" w:cs="Times New Roman"/>
          <w:sz w:val="28"/>
          <w:szCs w:val="28"/>
        </w:rPr>
        <w:t>. км.</w:t>
      </w:r>
    </w:p>
    <w:p w14:paraId="375E835D" w14:textId="6F33CE24" w:rsidR="004974D2" w:rsidRDefault="006D1DDE" w:rsidP="007E3B6A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BD1">
        <w:rPr>
          <w:rFonts w:ascii="Times New Roman" w:hAnsi="Times New Roman" w:cs="Times New Roman"/>
          <w:sz w:val="28"/>
          <w:szCs w:val="28"/>
        </w:rPr>
        <w:t>Наше село - уникальный</w:t>
      </w:r>
      <w:r>
        <w:rPr>
          <w:rFonts w:ascii="Times New Roman" w:hAnsi="Times New Roman" w:cs="Times New Roman"/>
          <w:sz w:val="28"/>
          <w:szCs w:val="28"/>
        </w:rPr>
        <w:t xml:space="preserve"> во всех отношениях край, со своей многовековой историей, традициями, сохраненным сельским хозяйством и природным ландшафтом, трудолюбивыми и талантливыми людьми. На сегодняшний день здесь имеются все основания для динамичного, перспективного развития во многих секторах экономики, социальной сфере, что, </w:t>
      </w:r>
      <w:r w:rsidR="009A0BD1">
        <w:rPr>
          <w:rFonts w:ascii="Times New Roman" w:hAnsi="Times New Roman" w:cs="Times New Roman"/>
          <w:sz w:val="28"/>
          <w:szCs w:val="28"/>
        </w:rPr>
        <w:t>несомненно,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комфортному проживанию жителей на этой территории. </w:t>
      </w:r>
    </w:p>
    <w:p w14:paraId="6A95C159" w14:textId="77777777" w:rsidR="009A0BD1" w:rsidRDefault="006D1DDE" w:rsidP="007E3B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 в своей работе руководствуется Конституцией Российской Федерации, Федеральным законом от 6 октября 2003 г. № 131-ФЗ «Об общих принципах организации местного самоуправления в Российской Федерации, Уставом сельского поселения и другими нормативными правовыми актами вышестоящих органов, Соглашением между администрацией Ханты-Мансийского района и Администрацией сельского поселения Селиярово, Решениями Совета депутатов сельского поселения Селиярово, решениями, принятыми на местных референдумах и сходах граждан.</w:t>
      </w:r>
    </w:p>
    <w:p w14:paraId="14BBB68B" w14:textId="77777777" w:rsidR="007E3B6A" w:rsidRDefault="006D1DDE" w:rsidP="007E3B6A">
      <w:pPr>
        <w:pStyle w:val="a6"/>
        <w:ind w:firstLine="709"/>
        <w:jc w:val="both"/>
        <w:rPr>
          <w:sz w:val="28"/>
          <w:szCs w:val="28"/>
        </w:rPr>
      </w:pPr>
      <w:r w:rsidRPr="007E3B6A">
        <w:rPr>
          <w:sz w:val="28"/>
          <w:szCs w:val="28"/>
        </w:rPr>
        <w:lastRenderedPageBreak/>
        <w:t>В соответствии с ст. 21 Устава сельского поселения Селиярово, представляю вам ежегодный отчёт о результатах моей деятельности и деятельности администрации сельского поселения Селиярово за 2019 год.</w:t>
      </w:r>
    </w:p>
    <w:p w14:paraId="0EF550A5" w14:textId="77777777" w:rsidR="007E3B6A" w:rsidRDefault="006D1DDE" w:rsidP="007E3B6A">
      <w:pPr>
        <w:pStyle w:val="a6"/>
        <w:ind w:firstLine="709"/>
        <w:jc w:val="both"/>
        <w:rPr>
          <w:sz w:val="28"/>
          <w:szCs w:val="28"/>
        </w:rPr>
      </w:pPr>
      <w:r w:rsidRPr="007E3B6A">
        <w:rPr>
          <w:sz w:val="28"/>
          <w:szCs w:val="28"/>
        </w:rPr>
        <w:t>Деятельность главы сельского поселения направлена на реализацию полномочий по решению 37-ми вопросов местного значения, 2-х государственных полномочий, переданных для осуществления органам местного самоуправления</w:t>
      </w:r>
      <w:r w:rsidR="007E3B6A">
        <w:rPr>
          <w:sz w:val="28"/>
          <w:szCs w:val="28"/>
        </w:rPr>
        <w:t>.</w:t>
      </w:r>
    </w:p>
    <w:p w14:paraId="1014A56D" w14:textId="77777777" w:rsidR="007E3B6A" w:rsidRDefault="006D1DDE" w:rsidP="007E3B6A">
      <w:pPr>
        <w:pStyle w:val="a6"/>
        <w:ind w:firstLine="709"/>
        <w:jc w:val="both"/>
        <w:rPr>
          <w:sz w:val="28"/>
          <w:szCs w:val="28"/>
        </w:rPr>
      </w:pPr>
      <w:r w:rsidRPr="007E3B6A">
        <w:rPr>
          <w:sz w:val="28"/>
          <w:szCs w:val="28"/>
        </w:rPr>
        <w:t xml:space="preserve">Сегодня мы собрались здесь, все </w:t>
      </w:r>
      <w:r w:rsidR="009A0BD1" w:rsidRPr="007E3B6A">
        <w:rPr>
          <w:sz w:val="28"/>
          <w:szCs w:val="28"/>
        </w:rPr>
        <w:t>вместе для</w:t>
      </w:r>
      <w:r w:rsidRPr="007E3B6A">
        <w:rPr>
          <w:sz w:val="28"/>
          <w:szCs w:val="28"/>
        </w:rPr>
        <w:t xml:space="preserve"> того, чтобы подвести итоги проделанной работы в ушедшем 2019 году и обсудить основные направления работы на 2020 год.</w:t>
      </w:r>
    </w:p>
    <w:p w14:paraId="5A35EA31" w14:textId="77777777" w:rsidR="007E3B6A" w:rsidRDefault="006D1DDE" w:rsidP="007E3B6A">
      <w:pPr>
        <w:pStyle w:val="a6"/>
        <w:ind w:firstLine="709"/>
        <w:jc w:val="both"/>
        <w:rPr>
          <w:sz w:val="28"/>
          <w:szCs w:val="28"/>
        </w:rPr>
      </w:pPr>
      <w:r w:rsidRPr="007E3B6A">
        <w:rPr>
          <w:sz w:val="28"/>
          <w:szCs w:val="28"/>
        </w:rPr>
        <w:t>Традиционно хочется начать с</w:t>
      </w:r>
      <w:r w:rsidR="007E3B6A">
        <w:rPr>
          <w:sz w:val="28"/>
          <w:szCs w:val="28"/>
        </w:rPr>
        <w:t xml:space="preserve"> анализа численности населения.</w:t>
      </w:r>
    </w:p>
    <w:p w14:paraId="2C5A1EB2" w14:textId="616630CA" w:rsidR="004974D2" w:rsidRPr="007E3B6A" w:rsidRDefault="006D1DDE" w:rsidP="007E3B6A">
      <w:pPr>
        <w:pStyle w:val="a6"/>
        <w:ind w:firstLine="709"/>
        <w:jc w:val="both"/>
        <w:rPr>
          <w:sz w:val="28"/>
          <w:szCs w:val="28"/>
        </w:rPr>
      </w:pPr>
      <w:r w:rsidRPr="007E3B6A">
        <w:rPr>
          <w:sz w:val="28"/>
          <w:szCs w:val="28"/>
        </w:rPr>
        <w:t>На территории сельского поселения постоянно зар</w:t>
      </w:r>
      <w:r w:rsidR="009A0BD1" w:rsidRPr="007E3B6A">
        <w:rPr>
          <w:sz w:val="28"/>
          <w:szCs w:val="28"/>
        </w:rPr>
        <w:t>егистрированы человек 1117 чел.</w:t>
      </w:r>
      <w:r w:rsidRPr="007E3B6A">
        <w:rPr>
          <w:sz w:val="28"/>
          <w:szCs w:val="28"/>
        </w:rPr>
        <w:t xml:space="preserve"> Рассматривая динамику за 3 года по численности населения, наблюдается рост численности населения. По сравнению с 2017 годом численность выросла на 4 человека.</w:t>
      </w:r>
    </w:p>
    <w:tbl>
      <w:tblPr>
        <w:tblStyle w:val="a5"/>
        <w:tblW w:w="9736" w:type="dxa"/>
        <w:tblLook w:val="04A0" w:firstRow="1" w:lastRow="0" w:firstColumn="1" w:lastColumn="0" w:noHBand="0" w:noVBand="1"/>
      </w:tblPr>
      <w:tblGrid>
        <w:gridCol w:w="4091"/>
        <w:gridCol w:w="1881"/>
        <w:gridCol w:w="1881"/>
        <w:gridCol w:w="1883"/>
      </w:tblGrid>
      <w:tr w:rsidR="004974D2" w14:paraId="3DC2D280" w14:textId="77777777">
        <w:trPr>
          <w:trHeight w:val="473"/>
        </w:trPr>
        <w:tc>
          <w:tcPr>
            <w:tcW w:w="4091" w:type="dxa"/>
          </w:tcPr>
          <w:p w14:paraId="18586038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1881" w:type="dxa"/>
          </w:tcPr>
          <w:p w14:paraId="116FF7BF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881" w:type="dxa"/>
          </w:tcPr>
          <w:p w14:paraId="0F802518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883" w:type="dxa"/>
          </w:tcPr>
          <w:p w14:paraId="421BC0DE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  <w:t>9</w:t>
            </w:r>
          </w:p>
        </w:tc>
      </w:tr>
      <w:tr w:rsidR="004974D2" w14:paraId="4A7A5396" w14:textId="77777777">
        <w:trPr>
          <w:trHeight w:val="803"/>
        </w:trPr>
        <w:tc>
          <w:tcPr>
            <w:tcW w:w="4091" w:type="dxa"/>
          </w:tcPr>
          <w:p w14:paraId="761247C5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ПОСТОЯННО ЗАРЕГИСТРИРОВАНЫ</w:t>
            </w:r>
          </w:p>
        </w:tc>
        <w:tc>
          <w:tcPr>
            <w:tcW w:w="1881" w:type="dxa"/>
          </w:tcPr>
          <w:p w14:paraId="36585783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1113</w:t>
            </w:r>
          </w:p>
        </w:tc>
        <w:tc>
          <w:tcPr>
            <w:tcW w:w="1881" w:type="dxa"/>
          </w:tcPr>
          <w:p w14:paraId="76221BAC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122</w:t>
            </w:r>
          </w:p>
        </w:tc>
        <w:tc>
          <w:tcPr>
            <w:tcW w:w="1883" w:type="dxa"/>
          </w:tcPr>
          <w:p w14:paraId="158C8295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</w:tr>
    </w:tbl>
    <w:p w14:paraId="201B74CC" w14:textId="77777777" w:rsidR="007E3B6A" w:rsidRDefault="006D1DDE" w:rsidP="009A0BD1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E5692" wp14:editId="30CBFE0D">
            <wp:extent cx="5940425" cy="3162935"/>
            <wp:effectExtent l="4445" t="4445" r="1778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D887E55" w14:textId="585C7619" w:rsidR="009A0BD1" w:rsidRDefault="006D1DDE" w:rsidP="007E3B6A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Миграционный отток незначителен. Это обусловлено рядом причин и первая из них – это близость Приобского месторождения, реальная возможность получения работы и неплохой заработной платы. Село является привлекательным для жизни и работы, молодежь предпочитает </w:t>
      </w:r>
      <w:r>
        <w:rPr>
          <w:rFonts w:ascii="Times New Roman" w:hAnsi="Times New Roman" w:cs="Times New Roman"/>
          <w:sz w:val="28"/>
          <w:szCs w:val="28"/>
        </w:rPr>
        <w:lastRenderedPageBreak/>
        <w:t>оставаться здесь жить. Численность населения увеличивается в основном за счет оседающих здесь работников месторождения.</w:t>
      </w:r>
    </w:p>
    <w:p w14:paraId="3C1DCC4B" w14:textId="723C62AF" w:rsidR="004974D2" w:rsidRPr="009A0BD1" w:rsidRDefault="006D1DDE" w:rsidP="009A0BD1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года в сельском поселении родилось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(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девочка). Зарегистрировано смертей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случая. Давайте рассмотрим динамику за 3 года. Наблюдаем положительный естественный прирост населения.</w:t>
      </w:r>
    </w:p>
    <w:p w14:paraId="5E3323CC" w14:textId="77777777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5"/>
        <w:tblW w:w="10194" w:type="dxa"/>
        <w:tblLook w:val="04A0" w:firstRow="1" w:lastRow="0" w:firstColumn="1" w:lastColumn="0" w:noHBand="0" w:noVBand="1"/>
      </w:tblPr>
      <w:tblGrid>
        <w:gridCol w:w="3652"/>
        <w:gridCol w:w="2126"/>
        <w:gridCol w:w="1985"/>
        <w:gridCol w:w="2431"/>
      </w:tblGrid>
      <w:tr w:rsidR="004974D2" w14:paraId="38038159" w14:textId="77777777">
        <w:trPr>
          <w:trHeight w:val="473"/>
        </w:trPr>
        <w:tc>
          <w:tcPr>
            <w:tcW w:w="3652" w:type="dxa"/>
          </w:tcPr>
          <w:p w14:paraId="6AF13F0B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2126" w:type="dxa"/>
          </w:tcPr>
          <w:p w14:paraId="440C8574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985" w:type="dxa"/>
          </w:tcPr>
          <w:p w14:paraId="2F6881BE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2431" w:type="dxa"/>
          </w:tcPr>
          <w:p w14:paraId="57461E41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val="en-US" w:eastAsia="ru-RU"/>
              </w:rPr>
              <w:t>9</w:t>
            </w:r>
          </w:p>
        </w:tc>
      </w:tr>
      <w:tr w:rsidR="004974D2" w14:paraId="19C03B4B" w14:textId="77777777">
        <w:trPr>
          <w:trHeight w:val="803"/>
        </w:trPr>
        <w:tc>
          <w:tcPr>
            <w:tcW w:w="3652" w:type="dxa"/>
          </w:tcPr>
          <w:p w14:paraId="79861616" w14:textId="77777777" w:rsidR="004974D2" w:rsidRDefault="006D1DD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РОДИЛОСЬ, (чел.)</w:t>
            </w:r>
          </w:p>
        </w:tc>
        <w:tc>
          <w:tcPr>
            <w:tcW w:w="2126" w:type="dxa"/>
          </w:tcPr>
          <w:p w14:paraId="280A3345" w14:textId="77777777" w:rsidR="004974D2" w:rsidRDefault="006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мальчик,</w:t>
            </w:r>
          </w:p>
          <w:p w14:paraId="2A5D997C" w14:textId="77777777" w:rsidR="004974D2" w:rsidRDefault="006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девочек)</w:t>
            </w:r>
          </w:p>
        </w:tc>
        <w:tc>
          <w:tcPr>
            <w:tcW w:w="1985" w:type="dxa"/>
          </w:tcPr>
          <w:p w14:paraId="63D60575" w14:textId="77777777" w:rsidR="004974D2" w:rsidRDefault="006D1DD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мальчика,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девочки)</w:t>
            </w:r>
          </w:p>
        </w:tc>
        <w:tc>
          <w:tcPr>
            <w:tcW w:w="2431" w:type="dxa"/>
          </w:tcPr>
          <w:p w14:paraId="249C4A6C" w14:textId="77777777" w:rsidR="004974D2" w:rsidRDefault="006D1DD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мальчиков, </w:t>
            </w:r>
          </w:p>
          <w:p w14:paraId="1ADFE0D0" w14:textId="77777777" w:rsidR="004974D2" w:rsidRDefault="006D1DD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девочки)</w:t>
            </w:r>
          </w:p>
        </w:tc>
      </w:tr>
      <w:tr w:rsidR="004974D2" w14:paraId="0FBB01D6" w14:textId="77777777">
        <w:trPr>
          <w:trHeight w:val="803"/>
        </w:trPr>
        <w:tc>
          <w:tcPr>
            <w:tcW w:w="3652" w:type="dxa"/>
          </w:tcPr>
          <w:p w14:paraId="7EAF7AC4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УМЕРЛО, (чел.)</w:t>
            </w:r>
          </w:p>
        </w:tc>
        <w:tc>
          <w:tcPr>
            <w:tcW w:w="2126" w:type="dxa"/>
          </w:tcPr>
          <w:p w14:paraId="2D05BF32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985" w:type="dxa"/>
          </w:tcPr>
          <w:p w14:paraId="50849CBB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431" w:type="dxa"/>
          </w:tcPr>
          <w:p w14:paraId="0A7D9B49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74D2" w14:paraId="1F4BEEA2" w14:textId="77777777">
        <w:trPr>
          <w:trHeight w:val="803"/>
        </w:trPr>
        <w:tc>
          <w:tcPr>
            <w:tcW w:w="3652" w:type="dxa"/>
          </w:tcPr>
          <w:p w14:paraId="144218B4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ЕСТЕСТВЕННЫЙ ПРИРОСТ (чел.)</w:t>
            </w:r>
          </w:p>
        </w:tc>
        <w:tc>
          <w:tcPr>
            <w:tcW w:w="2126" w:type="dxa"/>
          </w:tcPr>
          <w:p w14:paraId="46BA8071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</w:tcPr>
          <w:p w14:paraId="7BDE3ABA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31" w:type="dxa"/>
          </w:tcPr>
          <w:p w14:paraId="177FDCF2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</w:tbl>
    <w:p w14:paraId="3F0E719A" w14:textId="77777777" w:rsidR="004974D2" w:rsidRDefault="004974D2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8F5FE" w14:textId="165F2850" w:rsidR="004974D2" w:rsidRDefault="006D1DDE" w:rsidP="007E3B6A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 многодетных семей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году составило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детей  в них - 62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Заключено браков – </w:t>
      </w:r>
      <w:r w:rsidR="007E3B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r w:rsidR="007E3B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разводов 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B7274B" w14:textId="77777777" w:rsidR="00B5727B" w:rsidRDefault="00B5727B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04D5C" w14:textId="77777777" w:rsidR="004974D2" w:rsidRDefault="006D1DD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Демографический состав населения на 01.01.2019 г.</w:t>
      </w:r>
    </w:p>
    <w:p w14:paraId="1BC4857D" w14:textId="77777777" w:rsidR="004974D2" w:rsidRDefault="004974D2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41C654" w14:textId="77777777" w:rsidR="004974D2" w:rsidRDefault="006D1DD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DDF87D" wp14:editId="0A929CFE">
            <wp:extent cx="6334125" cy="3905250"/>
            <wp:effectExtent l="4445" t="5080" r="5080" b="139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F626E04" w14:textId="77777777" w:rsidR="004974D2" w:rsidRDefault="006D1DDE">
      <w:pPr>
        <w:spacing w:after="18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</w:p>
    <w:p w14:paraId="55810AE2" w14:textId="5B9A4B92" w:rsidR="009A0BD1" w:rsidRDefault="006D1DDE" w:rsidP="007E3B6A">
      <w:pPr>
        <w:spacing w:after="18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демографический состав населения на 01.01.20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видим, большая часть населения является трудоспособным (8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человек), дети составляют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213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граждане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 трудоспособного возраста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- 6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14:paraId="6E1B4478" w14:textId="2AE34DA0" w:rsidR="004974D2" w:rsidRDefault="006D1DDE" w:rsidP="009A0BD1">
      <w:pPr>
        <w:spacing w:after="18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рассмотрим структуру занятости населения. Среди трудоспособного населения  (8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 трудозанятых   -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718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чел., незанято 1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них зарегистрированных в центре занятости на конец года составило – 4 человека. Уровень регистрируемой безработицы сохранился на уровне 2016 – 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A0BD1"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составил менее 1 % от общей численности населения. </w:t>
      </w:r>
    </w:p>
    <w:p w14:paraId="271EA5C2" w14:textId="77777777" w:rsidR="004974D2" w:rsidRDefault="006D1DDE">
      <w:pPr>
        <w:spacing w:after="18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114300" distR="114300" wp14:anchorId="359D7DFD" wp14:editId="75F711D9">
            <wp:extent cx="6337300" cy="4637405"/>
            <wp:effectExtent l="4445" t="4445" r="20955" b="63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C9C82F" w14:textId="77777777" w:rsidR="004974D2" w:rsidRDefault="006D1DDE" w:rsidP="007E3B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За 2019 от РН «Юганскнефтегаз» было обучено 18 человек рабочим специальностям. </w:t>
      </w:r>
    </w:p>
    <w:p w14:paraId="2111A292" w14:textId="77777777" w:rsidR="004974D2" w:rsidRDefault="006D1DDE" w:rsidP="009A0BD1">
      <w:pPr>
        <w:pStyle w:val="a3"/>
        <w:shd w:val="clear" w:color="auto" w:fill="FFFFFF"/>
        <w:spacing w:before="0" w:beforeAutospacing="0" w:after="0" w:afterAutospacing="0"/>
        <w:ind w:firstLineChars="253" w:firstLine="708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Администрацией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 На воинском учете состоит 182   человека, из них:</w:t>
      </w:r>
    </w:p>
    <w:p w14:paraId="3C96794E" w14:textId="37B8A1D8" w:rsidR="004974D2" w:rsidRDefault="007E3B6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1DDE">
        <w:rPr>
          <w:sz w:val="28"/>
          <w:szCs w:val="28"/>
        </w:rPr>
        <w:t>3 – офицера;</w:t>
      </w:r>
    </w:p>
    <w:p w14:paraId="73B87D00" w14:textId="5D30DA50" w:rsidR="004974D2" w:rsidRDefault="007E3B6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1DDE">
        <w:rPr>
          <w:sz w:val="28"/>
          <w:szCs w:val="28"/>
        </w:rPr>
        <w:t>160 – солдаты, сержантов;</w:t>
      </w:r>
    </w:p>
    <w:p w14:paraId="2BB68C00" w14:textId="77777777" w:rsidR="009A0BD1" w:rsidRDefault="006D1DDE" w:rsidP="009A0BD1">
      <w:pPr>
        <w:spacing w:after="18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0BD1">
        <w:rPr>
          <w:rFonts w:ascii="Times New Roman" w:hAnsi="Times New Roman" w:cs="Times New Roman"/>
          <w:sz w:val="28"/>
          <w:szCs w:val="28"/>
        </w:rPr>
        <w:t>граждане,</w:t>
      </w:r>
      <w:r>
        <w:rPr>
          <w:rFonts w:ascii="Times New Roman" w:hAnsi="Times New Roman" w:cs="Times New Roman"/>
          <w:sz w:val="28"/>
          <w:szCs w:val="28"/>
        </w:rPr>
        <w:t xml:space="preserve"> подлежащие призыву – 19 человек.</w:t>
      </w:r>
    </w:p>
    <w:p w14:paraId="35700A4D" w14:textId="77777777" w:rsidR="009A0BD1" w:rsidRDefault="006D1DDE" w:rsidP="009A0BD1">
      <w:pPr>
        <w:spacing w:after="180" w:line="30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 2019 год в </w:t>
      </w:r>
      <w:r w:rsidR="009A0BD1">
        <w:rPr>
          <w:rFonts w:ascii="Times New Roman" w:hAnsi="Times New Roman"/>
          <w:sz w:val="28"/>
          <w:szCs w:val="28"/>
        </w:rPr>
        <w:t>администрацию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самым разнообразным вопросам</w:t>
      </w:r>
      <w:r>
        <w:rPr>
          <w:rFonts w:ascii="Times New Roman" w:hAnsi="Times New Roman"/>
          <w:sz w:val="28"/>
          <w:szCs w:val="28"/>
        </w:rPr>
        <w:t xml:space="preserve"> обратилось 46 человек.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рассмотрено </w:t>
      </w:r>
      <w:r w:rsidRPr="0031092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письменных заявления. В основном это жизненные вопросы, касающиеся </w:t>
      </w:r>
      <w:r w:rsidR="009A0BD1">
        <w:rPr>
          <w:rFonts w:ascii="Times New Roman" w:hAnsi="Times New Roman"/>
          <w:sz w:val="28"/>
          <w:szCs w:val="28"/>
        </w:rPr>
        <w:t>приватизации, улучшения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жилищных условий, вопросам землепользования</w:t>
      </w:r>
      <w:r w:rsidRPr="00310920">
        <w:rPr>
          <w:rFonts w:ascii="Times New Roman" w:eastAsia="Times New Roman" w:hAnsi="Times New Roman"/>
          <w:sz w:val="28"/>
          <w:szCs w:val="28"/>
          <w:lang w:eastAsia="ru-RU"/>
        </w:rPr>
        <w:t xml:space="preserve">, об оказание помощи в обучение и </w:t>
      </w:r>
      <w:r w:rsidR="009A0BD1" w:rsidRPr="00310920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трудоустройстве </w:t>
      </w:r>
      <w:r w:rsidR="009A0BD1">
        <w:rPr>
          <w:rFonts w:ascii="Times New Roman" w:eastAsia="Times New Roman" w:hAnsi="Times New Roman"/>
          <w:sz w:val="28"/>
          <w:szCs w:val="28"/>
          <w:lang w:eastAsia="ru-RU"/>
        </w:rPr>
        <w:t>и т. д.</w:t>
      </w:r>
    </w:p>
    <w:p w14:paraId="59BD56EF" w14:textId="77777777" w:rsidR="009A0BD1" w:rsidRDefault="006D1DDE" w:rsidP="009A0BD1">
      <w:pPr>
        <w:spacing w:after="18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обращения граждан были </w:t>
      </w:r>
      <w:r w:rsidR="009A0BD1">
        <w:rPr>
          <w:rFonts w:ascii="Times New Roman" w:hAnsi="Times New Roman"/>
          <w:sz w:val="28"/>
          <w:szCs w:val="28"/>
        </w:rPr>
        <w:t>рассмотрены и</w:t>
      </w:r>
      <w:r>
        <w:rPr>
          <w:rFonts w:ascii="Times New Roman" w:hAnsi="Times New Roman"/>
          <w:sz w:val="28"/>
          <w:szCs w:val="28"/>
        </w:rPr>
        <w:t xml:space="preserve"> решались положительно, давались разъяснения и рекомендации.</w:t>
      </w:r>
    </w:p>
    <w:p w14:paraId="01882162" w14:textId="77777777" w:rsidR="009A0BD1" w:rsidRDefault="006D1DDE" w:rsidP="009A0BD1">
      <w:pPr>
        <w:spacing w:after="18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Сотрудниками Администрации СП подготавливаются отчеты о деятельности поселения, статистические отчеты, а также ответы на письма и запросы органов власти, организаций и населения (за отчетный период входящих писем – </w:t>
      </w:r>
      <w:r w:rsidR="009A0BD1">
        <w:rPr>
          <w:rFonts w:ascii="Times New Roman" w:hAnsi="Times New Roman" w:cs="Times New Roman"/>
          <w:color w:val="000000"/>
          <w:sz w:val="28"/>
          <w:szCs w:val="28"/>
        </w:rPr>
        <w:t>1317,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исходящих - 1101).</w:t>
      </w:r>
    </w:p>
    <w:p w14:paraId="29E3A229" w14:textId="77777777" w:rsidR="009A0BD1" w:rsidRDefault="006D1DDE" w:rsidP="009A0BD1">
      <w:pPr>
        <w:spacing w:after="18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нормотворческой деятельности за отчетный период принято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69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постановлений, а также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187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распоряжения по основной деятельности.</w:t>
      </w:r>
    </w:p>
    <w:p w14:paraId="63D41687" w14:textId="1CD0C388" w:rsidR="004974D2" w:rsidRDefault="006D1DDE" w:rsidP="009A0BD1">
      <w:pPr>
        <w:spacing w:after="18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 год был проведены:</w:t>
      </w:r>
    </w:p>
    <w:p w14:paraId="5A712B3B" w14:textId="77777777" w:rsidR="004974D2" w:rsidRDefault="006D1DDE" w:rsidP="009A0B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один сельский сход</w:t>
      </w:r>
    </w:p>
    <w:p w14:paraId="42946FBE" w14:textId="77777777" w:rsidR="004974D2" w:rsidRDefault="006D1DDE" w:rsidP="009A0B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3 заседания Комиссии ЧС и пожарной безопасности</w:t>
      </w:r>
    </w:p>
    <w:p w14:paraId="538FA8C9" w14:textId="77777777" w:rsidR="004974D2" w:rsidRDefault="006D1DDE" w:rsidP="009A0B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 заседаний Совета депутатов;</w:t>
      </w:r>
    </w:p>
    <w:p w14:paraId="5D2BADE3" w14:textId="77777777" w:rsidR="009A0BD1" w:rsidRDefault="006D1DDE" w:rsidP="009A0BD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 публичных слушаний, из них 2 - по внесению изменений в Устав, 2 - внесение изменений в ПЗЗ, 1 - обсуждение бюджета) Всего в публичных слушаниях приняло участие 73 человека.</w:t>
      </w:r>
    </w:p>
    <w:p w14:paraId="43FD73A1" w14:textId="77777777" w:rsid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hyperlink r:id="rId8" w:tooltip="Нормы права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нормативные правовые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 обнародуются путем размещения на информационных стендах, а также в электронном виде на официальном сайте поселения.</w:t>
      </w:r>
    </w:p>
    <w:p w14:paraId="67E7EB20" w14:textId="77777777" w:rsid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взаимодействии с Ханты-Мансийской межрайонной прокуратурой, которая несколько раз выступила с законотворческой инициативой, по её предложениям вносились соответствующие изменения в нормативные правовые акты поселения. Кроме того, Межрайонная прокуратура постоянно проводит </w:t>
      </w:r>
      <w:hyperlink r:id="rId9" w:tooltip="Экспертиза проектов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экспертизу проектов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нормативных правовых актов Совета депутатов и администрации поселения, дает свои заключения на них, что позволяет избежать ошибок при принятии МНПА.</w:t>
      </w:r>
    </w:p>
    <w:p w14:paraId="44AAF410" w14:textId="1368AF98" w:rsid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сегодняшний день граждане могут пользоваться гос. услугами через Интернет.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здании администрации работает филиал многофункционального центра по оказанию государственных и муниципальных услуг населению 2 дня в </w:t>
      </w:r>
      <w:r w:rsidR="009A0BD1">
        <w:rPr>
          <w:rFonts w:ascii="Times New Roman" w:hAnsi="Times New Roman"/>
          <w:sz w:val="28"/>
          <w:szCs w:val="28"/>
        </w:rPr>
        <w:t>неделю с</w:t>
      </w:r>
      <w:r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/>
          <w:sz w:val="28"/>
          <w:szCs w:val="28"/>
        </w:rPr>
        <w:t>до 17</w:t>
      </w:r>
      <w:r>
        <w:rPr>
          <w:rFonts w:ascii="Times New Roman" w:hAnsi="Times New Roman"/>
          <w:sz w:val="28"/>
          <w:szCs w:val="28"/>
          <w:vertAlign w:val="superscript"/>
        </w:rPr>
        <w:t>00</w:t>
      </w:r>
      <w:r>
        <w:rPr>
          <w:rFonts w:ascii="Times New Roman" w:hAnsi="Times New Roman"/>
          <w:sz w:val="28"/>
          <w:szCs w:val="28"/>
        </w:rPr>
        <w:t xml:space="preserve"> оказывают различные услуги.</w:t>
      </w:r>
    </w:p>
    <w:p w14:paraId="7F6637AD" w14:textId="77777777" w:rsid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села работают 5 магазинов смешанных товаров, 3 павильона и 2 кафе.</w:t>
      </w:r>
    </w:p>
    <w:p w14:paraId="09B57B68" w14:textId="77777777" w:rsid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действующим </w:t>
      </w:r>
      <w:r w:rsidR="009A0BD1"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законодательством,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администрацию возложены некоторые государственные функции 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соответствии с этим главным специалистом администрации сельского </w:t>
      </w:r>
      <w:r w:rsidR="009A0BD1">
        <w:rPr>
          <w:rFonts w:ascii="Times New Roman" w:eastAsia="Times New Roman" w:hAnsi="Times New Roman"/>
          <w:sz w:val="28"/>
          <w:szCs w:val="28"/>
          <w:lang w:eastAsia="ru-RU"/>
        </w:rPr>
        <w:t>поселения ведется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по совершению нотариальных действий.</w:t>
      </w:r>
    </w:p>
    <w:p w14:paraId="31467324" w14:textId="77777777" w:rsid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 отчетный </w:t>
      </w:r>
      <w:r w:rsidR="009A0BD1">
        <w:rPr>
          <w:rFonts w:ascii="Times New Roman" w:eastAsia="Times New Roman" w:hAnsi="Times New Roman"/>
          <w:sz w:val="28"/>
          <w:szCs w:val="28"/>
          <w:lang w:eastAsia="ru-RU"/>
        </w:rPr>
        <w:t>период было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совершено </w:t>
      </w:r>
      <w:r w:rsidRPr="00310920">
        <w:rPr>
          <w:rFonts w:ascii="Times New Roman" w:eastAsia="Times New Roman" w:hAnsi="Times New Roman"/>
          <w:sz w:val="28"/>
          <w:szCs w:val="28"/>
          <w:lang w:eastAsia="ru-RU"/>
        </w:rPr>
        <w:t xml:space="preserve">70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нотариальных действий – это выдача доверенностей, оформление завещаний, заверение копий и подлинности подписей.</w:t>
      </w:r>
    </w:p>
    <w:p w14:paraId="2D55E548" w14:textId="77777777" w:rsid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Выдано населению 96 </w:t>
      </w:r>
      <w:r w:rsidR="009A0BD1">
        <w:rPr>
          <w:rFonts w:ascii="Times New Roman" w:hAnsi="Times New Roman"/>
          <w:sz w:val="28"/>
          <w:szCs w:val="28"/>
        </w:rPr>
        <w:t>справок.</w:t>
      </w:r>
    </w:p>
    <w:p w14:paraId="6C09A8B8" w14:textId="5349D8E4" w:rsidR="004974D2" w:rsidRPr="009A0BD1" w:rsidRDefault="006D1DDE" w:rsidP="009A0BD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Главными задачами в работе Администрации поселения остается исполнение полномочий в соответствии с действующим законодательством и Уставом поселения.</w:t>
      </w:r>
    </w:p>
    <w:p w14:paraId="52B2E720" w14:textId="77777777" w:rsidR="009A0BD1" w:rsidRDefault="006D1DDE" w:rsidP="007E3B6A">
      <w:pPr>
        <w:spacing w:after="18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Формирование и исполнение бюджета </w:t>
      </w:r>
      <w:r>
        <w:rPr>
          <w:rFonts w:ascii="Times New Roman" w:hAnsi="Times New Roman" w:cs="Times New Roman"/>
          <w:sz w:val="28"/>
          <w:szCs w:val="28"/>
        </w:rPr>
        <w:t>– наиболее важный и сложный вопрос в рамках реализации полномочий и является главным финансовым инструментом для достижения стабильности социально-экономического развития поселения и</w:t>
      </w:r>
      <w:r w:rsidR="009A0BD1">
        <w:rPr>
          <w:rFonts w:ascii="Times New Roman" w:hAnsi="Times New Roman" w:cs="Times New Roman"/>
          <w:sz w:val="28"/>
          <w:szCs w:val="28"/>
        </w:rPr>
        <w:t xml:space="preserve"> показателей эффективности.</w:t>
      </w:r>
    </w:p>
    <w:p w14:paraId="482D1048" w14:textId="34598B12" w:rsidR="004974D2" w:rsidRDefault="006D1DDE" w:rsidP="009A0BD1">
      <w:pPr>
        <w:spacing w:after="18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доходными источниками бюджета поселения, как и прежде, являются налоговые и неналоговые доходы и безвозмездные поступления. </w:t>
      </w:r>
    </w:p>
    <w:p w14:paraId="03D682E9" w14:textId="08143231" w:rsidR="004974D2" w:rsidRPr="007E3B6A" w:rsidRDefault="006D1DDE">
      <w:pPr>
        <w:spacing w:after="18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Pr="007E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7E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7E3B6A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0"/>
        <w:gridCol w:w="2226"/>
        <w:gridCol w:w="2323"/>
        <w:gridCol w:w="2278"/>
      </w:tblGrid>
      <w:tr w:rsidR="004974D2" w14:paraId="45E77E55" w14:textId="77777777">
        <w:tc>
          <w:tcPr>
            <w:tcW w:w="2569" w:type="dxa"/>
          </w:tcPr>
          <w:p w14:paraId="5768D592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2570" w:type="dxa"/>
          </w:tcPr>
          <w:p w14:paraId="6BD63354" w14:textId="624E834E" w:rsidR="004974D2" w:rsidRPr="00310920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Плановые показатели 2019 г., тыс. руб</w:t>
            </w:r>
            <w:r w:rsidR="009A0B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70" w:type="dxa"/>
          </w:tcPr>
          <w:p w14:paraId="137C0FEF" w14:textId="791022EF" w:rsidR="004974D2" w:rsidRPr="00310920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Фактические показатели 2019 г., тыс. руб</w:t>
            </w:r>
            <w:r w:rsidR="009A0B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70" w:type="dxa"/>
          </w:tcPr>
          <w:p w14:paraId="197C0564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Процент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исполнения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, %</w:t>
            </w:r>
          </w:p>
        </w:tc>
      </w:tr>
      <w:tr w:rsidR="004974D2" w14:paraId="1C1ADBF5" w14:textId="77777777">
        <w:tc>
          <w:tcPr>
            <w:tcW w:w="2569" w:type="dxa"/>
          </w:tcPr>
          <w:p w14:paraId="5CE654C6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Общий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доходов</w:t>
            </w:r>
            <w:proofErr w:type="spellEnd"/>
          </w:p>
        </w:tc>
        <w:tc>
          <w:tcPr>
            <w:tcW w:w="2570" w:type="dxa"/>
          </w:tcPr>
          <w:p w14:paraId="0B4F1E3A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54 951,6</w:t>
            </w:r>
          </w:p>
        </w:tc>
        <w:tc>
          <w:tcPr>
            <w:tcW w:w="2570" w:type="dxa"/>
          </w:tcPr>
          <w:p w14:paraId="754758EE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50 219,0</w:t>
            </w:r>
          </w:p>
        </w:tc>
        <w:tc>
          <w:tcPr>
            <w:tcW w:w="2570" w:type="dxa"/>
          </w:tcPr>
          <w:p w14:paraId="4D2B95B3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</w:t>
            </w:r>
          </w:p>
        </w:tc>
      </w:tr>
      <w:tr w:rsidR="004974D2" w14:paraId="0758B5F1" w14:textId="77777777">
        <w:tc>
          <w:tcPr>
            <w:tcW w:w="2569" w:type="dxa"/>
          </w:tcPr>
          <w:p w14:paraId="4D74F702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Общий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расходов</w:t>
            </w:r>
            <w:proofErr w:type="spellEnd"/>
          </w:p>
        </w:tc>
        <w:tc>
          <w:tcPr>
            <w:tcW w:w="2570" w:type="dxa"/>
          </w:tcPr>
          <w:p w14:paraId="1B34D9A0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64880,8</w:t>
            </w:r>
          </w:p>
        </w:tc>
        <w:tc>
          <w:tcPr>
            <w:tcW w:w="2570" w:type="dxa"/>
          </w:tcPr>
          <w:p w14:paraId="558D970E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47371,9</w:t>
            </w:r>
          </w:p>
        </w:tc>
        <w:tc>
          <w:tcPr>
            <w:tcW w:w="2570" w:type="dxa"/>
          </w:tcPr>
          <w:p w14:paraId="33E8DC50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</w:t>
            </w:r>
          </w:p>
        </w:tc>
      </w:tr>
    </w:tbl>
    <w:p w14:paraId="71489FF6" w14:textId="77777777" w:rsidR="004974D2" w:rsidRDefault="004974D2">
      <w:pPr>
        <w:spacing w:after="18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A2D902A" w14:textId="5FE45790" w:rsidR="004974D2" w:rsidRPr="007E3B6A" w:rsidRDefault="006D1DDE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B6A">
        <w:rPr>
          <w:rFonts w:ascii="Times New Roman" w:hAnsi="Times New Roman" w:cs="Times New Roman"/>
          <w:bCs/>
          <w:iCs/>
          <w:sz w:val="36"/>
          <w:szCs w:val="36"/>
        </w:rPr>
        <w:t>СТРУКТУР</w:t>
      </w:r>
      <w:r w:rsidR="007E3B6A">
        <w:rPr>
          <w:rFonts w:ascii="Times New Roman" w:hAnsi="Times New Roman" w:cs="Times New Roman"/>
          <w:bCs/>
          <w:iCs/>
          <w:sz w:val="36"/>
          <w:szCs w:val="36"/>
        </w:rPr>
        <w:t>А СОБСТВЕННЫХ ДОХОДОВ ЗА 2019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7"/>
        <w:gridCol w:w="1835"/>
        <w:gridCol w:w="2026"/>
        <w:gridCol w:w="1939"/>
      </w:tblGrid>
      <w:tr w:rsidR="004974D2" w14:paraId="35D7F4AE" w14:textId="77777777">
        <w:tc>
          <w:tcPr>
            <w:tcW w:w="4045" w:type="dxa"/>
          </w:tcPr>
          <w:p w14:paraId="11004F09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Доходы </w:t>
            </w:r>
          </w:p>
        </w:tc>
        <w:tc>
          <w:tcPr>
            <w:tcW w:w="1920" w:type="dxa"/>
          </w:tcPr>
          <w:p w14:paraId="53E4D373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Плановые назначения, тыс. руб. </w:t>
            </w:r>
          </w:p>
        </w:tc>
        <w:tc>
          <w:tcPr>
            <w:tcW w:w="2160" w:type="dxa"/>
          </w:tcPr>
          <w:p w14:paraId="0C90D20D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Фактическое исполнение,  тыс. руб. </w:t>
            </w:r>
          </w:p>
        </w:tc>
        <w:tc>
          <w:tcPr>
            <w:tcW w:w="2154" w:type="dxa"/>
          </w:tcPr>
          <w:p w14:paraId="2AD6E616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%</w:t>
            </w:r>
          </w:p>
          <w:p w14:paraId="114597A9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исполнения </w:t>
            </w:r>
          </w:p>
        </w:tc>
      </w:tr>
      <w:tr w:rsidR="004974D2" w14:paraId="60F04DD7" w14:textId="77777777">
        <w:tc>
          <w:tcPr>
            <w:tcW w:w="4045" w:type="dxa"/>
          </w:tcPr>
          <w:p w14:paraId="38D27939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Налоговые доходы</w:t>
            </w:r>
          </w:p>
        </w:tc>
        <w:tc>
          <w:tcPr>
            <w:tcW w:w="1920" w:type="dxa"/>
          </w:tcPr>
          <w:p w14:paraId="7D815A84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5127,4</w:t>
            </w:r>
          </w:p>
        </w:tc>
        <w:tc>
          <w:tcPr>
            <w:tcW w:w="2160" w:type="dxa"/>
          </w:tcPr>
          <w:p w14:paraId="667A7FD9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3930,9</w:t>
            </w:r>
          </w:p>
        </w:tc>
        <w:tc>
          <w:tcPr>
            <w:tcW w:w="2154" w:type="dxa"/>
          </w:tcPr>
          <w:p w14:paraId="04879874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76,6</w:t>
            </w:r>
          </w:p>
        </w:tc>
      </w:tr>
      <w:tr w:rsidR="004974D2" w14:paraId="4D6AA0FF" w14:textId="77777777">
        <w:tc>
          <w:tcPr>
            <w:tcW w:w="4045" w:type="dxa"/>
          </w:tcPr>
          <w:p w14:paraId="7DE717AE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В т. ч. налог на физических лиц</w:t>
            </w:r>
          </w:p>
        </w:tc>
        <w:tc>
          <w:tcPr>
            <w:tcW w:w="1920" w:type="dxa"/>
          </w:tcPr>
          <w:p w14:paraId="2584619A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3621,6</w:t>
            </w:r>
          </w:p>
        </w:tc>
        <w:tc>
          <w:tcPr>
            <w:tcW w:w="2160" w:type="dxa"/>
          </w:tcPr>
          <w:p w14:paraId="62A1204B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2690,9</w:t>
            </w:r>
          </w:p>
        </w:tc>
        <w:tc>
          <w:tcPr>
            <w:tcW w:w="2154" w:type="dxa"/>
          </w:tcPr>
          <w:p w14:paraId="5A60C4CC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74,3</w:t>
            </w:r>
          </w:p>
        </w:tc>
      </w:tr>
      <w:tr w:rsidR="004974D2" w14:paraId="364FE567" w14:textId="77777777">
        <w:tc>
          <w:tcPr>
            <w:tcW w:w="4045" w:type="dxa"/>
          </w:tcPr>
          <w:p w14:paraId="0EAF3D24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Акцизы</w:t>
            </w:r>
          </w:p>
        </w:tc>
        <w:tc>
          <w:tcPr>
            <w:tcW w:w="1920" w:type="dxa"/>
          </w:tcPr>
          <w:p w14:paraId="73C95422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1190,1</w:t>
            </w:r>
          </w:p>
        </w:tc>
        <w:tc>
          <w:tcPr>
            <w:tcW w:w="2160" w:type="dxa"/>
          </w:tcPr>
          <w:p w14:paraId="0DAD9630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1079,8</w:t>
            </w:r>
          </w:p>
        </w:tc>
        <w:tc>
          <w:tcPr>
            <w:tcW w:w="2154" w:type="dxa"/>
          </w:tcPr>
          <w:p w14:paraId="57677066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90,7</w:t>
            </w:r>
          </w:p>
        </w:tc>
      </w:tr>
      <w:tr w:rsidR="004974D2" w14:paraId="1B72ED0D" w14:textId="77777777">
        <w:tc>
          <w:tcPr>
            <w:tcW w:w="4045" w:type="dxa"/>
          </w:tcPr>
          <w:p w14:paraId="32206CEC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Налог на имущество</w:t>
            </w:r>
          </w:p>
        </w:tc>
        <w:tc>
          <w:tcPr>
            <w:tcW w:w="1920" w:type="dxa"/>
          </w:tcPr>
          <w:p w14:paraId="20FF5EAC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117,6</w:t>
            </w:r>
          </w:p>
        </w:tc>
        <w:tc>
          <w:tcPr>
            <w:tcW w:w="2160" w:type="dxa"/>
          </w:tcPr>
          <w:p w14:paraId="7FDFA427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54,4</w:t>
            </w:r>
          </w:p>
        </w:tc>
        <w:tc>
          <w:tcPr>
            <w:tcW w:w="2154" w:type="dxa"/>
          </w:tcPr>
          <w:p w14:paraId="41A96ACC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46</w:t>
            </w:r>
          </w:p>
        </w:tc>
      </w:tr>
      <w:tr w:rsidR="004974D2" w14:paraId="36DF9018" w14:textId="77777777">
        <w:tc>
          <w:tcPr>
            <w:tcW w:w="4045" w:type="dxa"/>
          </w:tcPr>
          <w:p w14:paraId="22FCD681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Земельный налог</w:t>
            </w:r>
          </w:p>
        </w:tc>
        <w:tc>
          <w:tcPr>
            <w:tcW w:w="1920" w:type="dxa"/>
          </w:tcPr>
          <w:p w14:paraId="58BDD0FA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142,4</w:t>
            </w:r>
          </w:p>
        </w:tc>
        <w:tc>
          <w:tcPr>
            <w:tcW w:w="2160" w:type="dxa"/>
          </w:tcPr>
          <w:p w14:paraId="0506F6EB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50,9</w:t>
            </w:r>
          </w:p>
        </w:tc>
        <w:tc>
          <w:tcPr>
            <w:tcW w:w="2154" w:type="dxa"/>
          </w:tcPr>
          <w:p w14:paraId="773B3EA7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36</w:t>
            </w:r>
          </w:p>
        </w:tc>
      </w:tr>
      <w:tr w:rsidR="004974D2" w14:paraId="6AC8EF0A" w14:textId="77777777">
        <w:tc>
          <w:tcPr>
            <w:tcW w:w="4045" w:type="dxa"/>
          </w:tcPr>
          <w:p w14:paraId="39A7B346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20" w:type="dxa"/>
          </w:tcPr>
          <w:p w14:paraId="71955400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9,0</w:t>
            </w:r>
          </w:p>
        </w:tc>
        <w:tc>
          <w:tcPr>
            <w:tcW w:w="2160" w:type="dxa"/>
          </w:tcPr>
          <w:p w14:paraId="08C48076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8,2</w:t>
            </w:r>
          </w:p>
        </w:tc>
        <w:tc>
          <w:tcPr>
            <w:tcW w:w="2154" w:type="dxa"/>
          </w:tcPr>
          <w:p w14:paraId="7580D71A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91</w:t>
            </w:r>
          </w:p>
        </w:tc>
      </w:tr>
      <w:tr w:rsidR="004974D2" w14:paraId="7A2C5BDF" w14:textId="77777777">
        <w:tc>
          <w:tcPr>
            <w:tcW w:w="4045" w:type="dxa"/>
          </w:tcPr>
          <w:p w14:paraId="3987305E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Единый сельскохозяйственный </w:t>
            </w:r>
            <w:r>
              <w:rPr>
                <w:kern w:val="24"/>
                <w:sz w:val="28"/>
                <w:szCs w:val="28"/>
              </w:rPr>
              <w:lastRenderedPageBreak/>
              <w:t>налог</w:t>
            </w:r>
          </w:p>
        </w:tc>
        <w:tc>
          <w:tcPr>
            <w:tcW w:w="1920" w:type="dxa"/>
          </w:tcPr>
          <w:p w14:paraId="125768FB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lastRenderedPageBreak/>
              <w:t>46,7</w:t>
            </w:r>
          </w:p>
        </w:tc>
        <w:tc>
          <w:tcPr>
            <w:tcW w:w="2160" w:type="dxa"/>
          </w:tcPr>
          <w:p w14:paraId="3E632F10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46,7</w:t>
            </w:r>
          </w:p>
        </w:tc>
        <w:tc>
          <w:tcPr>
            <w:tcW w:w="2154" w:type="dxa"/>
          </w:tcPr>
          <w:p w14:paraId="7E115665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100</w:t>
            </w:r>
          </w:p>
        </w:tc>
      </w:tr>
      <w:tr w:rsidR="004974D2" w14:paraId="20CE6239" w14:textId="77777777">
        <w:tc>
          <w:tcPr>
            <w:tcW w:w="4045" w:type="dxa"/>
          </w:tcPr>
          <w:p w14:paraId="12CD6B88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Неналоговые доходы</w:t>
            </w:r>
          </w:p>
        </w:tc>
        <w:tc>
          <w:tcPr>
            <w:tcW w:w="1920" w:type="dxa"/>
          </w:tcPr>
          <w:p w14:paraId="6DA2FB13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270</w:t>
            </w:r>
          </w:p>
        </w:tc>
        <w:tc>
          <w:tcPr>
            <w:tcW w:w="2160" w:type="dxa"/>
          </w:tcPr>
          <w:p w14:paraId="2086EA5C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291,7</w:t>
            </w:r>
          </w:p>
        </w:tc>
        <w:tc>
          <w:tcPr>
            <w:tcW w:w="2154" w:type="dxa"/>
          </w:tcPr>
          <w:p w14:paraId="72D998F8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108</w:t>
            </w:r>
          </w:p>
        </w:tc>
      </w:tr>
      <w:tr w:rsidR="004974D2" w14:paraId="2D203132" w14:textId="77777777">
        <w:tc>
          <w:tcPr>
            <w:tcW w:w="4045" w:type="dxa"/>
          </w:tcPr>
          <w:p w14:paraId="289AEF90" w14:textId="77777777" w:rsidR="004974D2" w:rsidRDefault="006D1DD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Использование имущества </w:t>
            </w:r>
          </w:p>
        </w:tc>
        <w:tc>
          <w:tcPr>
            <w:tcW w:w="1920" w:type="dxa"/>
          </w:tcPr>
          <w:p w14:paraId="5AE52C65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240</w:t>
            </w:r>
          </w:p>
        </w:tc>
        <w:tc>
          <w:tcPr>
            <w:tcW w:w="2160" w:type="dxa"/>
          </w:tcPr>
          <w:p w14:paraId="24E50AAA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261,5</w:t>
            </w:r>
          </w:p>
        </w:tc>
        <w:tc>
          <w:tcPr>
            <w:tcW w:w="2154" w:type="dxa"/>
          </w:tcPr>
          <w:p w14:paraId="01D6EBC9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109</w:t>
            </w:r>
          </w:p>
        </w:tc>
      </w:tr>
      <w:tr w:rsidR="004974D2" w14:paraId="7EC02E33" w14:textId="77777777">
        <w:tc>
          <w:tcPr>
            <w:tcW w:w="4045" w:type="dxa"/>
          </w:tcPr>
          <w:p w14:paraId="470C2754" w14:textId="77777777" w:rsidR="004974D2" w:rsidRDefault="006D1DD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Платные услуги </w:t>
            </w:r>
          </w:p>
        </w:tc>
        <w:tc>
          <w:tcPr>
            <w:tcW w:w="1920" w:type="dxa"/>
          </w:tcPr>
          <w:p w14:paraId="384D9C08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30</w:t>
            </w:r>
          </w:p>
        </w:tc>
        <w:tc>
          <w:tcPr>
            <w:tcW w:w="2160" w:type="dxa"/>
          </w:tcPr>
          <w:p w14:paraId="1467A292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30,2</w:t>
            </w:r>
          </w:p>
        </w:tc>
        <w:tc>
          <w:tcPr>
            <w:tcW w:w="2154" w:type="dxa"/>
          </w:tcPr>
          <w:p w14:paraId="66D46F56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100</w:t>
            </w:r>
          </w:p>
        </w:tc>
      </w:tr>
    </w:tbl>
    <w:p w14:paraId="2DB95350" w14:textId="77777777" w:rsidR="004974D2" w:rsidRDefault="004974D2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BDF669" w14:textId="77777777" w:rsidR="004974D2" w:rsidRDefault="006D1DDE">
      <w:pPr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БЕЗВОЗМЕЗДНЫЕ ПОСТУПЛЕНИЯ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84"/>
        <w:gridCol w:w="2035"/>
        <w:gridCol w:w="2179"/>
        <w:gridCol w:w="2089"/>
      </w:tblGrid>
      <w:tr w:rsidR="004974D2" w14:paraId="4AC58537" w14:textId="77777777">
        <w:tc>
          <w:tcPr>
            <w:tcW w:w="3406" w:type="dxa"/>
          </w:tcPr>
          <w:p w14:paraId="47A2E586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2265" w:type="dxa"/>
          </w:tcPr>
          <w:p w14:paraId="4F4C152E" w14:textId="7B191A04" w:rsidR="004974D2" w:rsidRPr="00310920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Плановые показатели 2019 г., тыс. руб</w:t>
            </w:r>
            <w:r w:rsidR="009A0B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0" w:type="dxa"/>
          </w:tcPr>
          <w:p w14:paraId="34D554D6" w14:textId="0D07FA93" w:rsidR="004974D2" w:rsidRPr="00310920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Фактические показатели 2019 г., тыс. руб</w:t>
            </w:r>
            <w:r w:rsidR="009A0B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14:paraId="77246863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Процент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исполнения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, %</w:t>
            </w:r>
          </w:p>
        </w:tc>
      </w:tr>
      <w:tr w:rsidR="004974D2" w14:paraId="02ED9DB6" w14:textId="77777777">
        <w:tc>
          <w:tcPr>
            <w:tcW w:w="3406" w:type="dxa"/>
          </w:tcPr>
          <w:p w14:paraId="16947483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Дотации</w:t>
            </w:r>
            <w:proofErr w:type="spellEnd"/>
          </w:p>
        </w:tc>
        <w:tc>
          <w:tcPr>
            <w:tcW w:w="2265" w:type="dxa"/>
          </w:tcPr>
          <w:p w14:paraId="58467DC9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31079,8</w:t>
            </w:r>
          </w:p>
        </w:tc>
        <w:tc>
          <w:tcPr>
            <w:tcW w:w="2340" w:type="dxa"/>
          </w:tcPr>
          <w:p w14:paraId="23546AB4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31079,8</w:t>
            </w:r>
          </w:p>
        </w:tc>
        <w:tc>
          <w:tcPr>
            <w:tcW w:w="2268" w:type="dxa"/>
          </w:tcPr>
          <w:p w14:paraId="788E3755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</w:tr>
      <w:tr w:rsidR="004974D2" w14:paraId="40A10B13" w14:textId="77777777">
        <w:tc>
          <w:tcPr>
            <w:tcW w:w="3406" w:type="dxa"/>
          </w:tcPr>
          <w:p w14:paraId="70C7FCE5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Субвенции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всего</w:t>
            </w:r>
            <w:proofErr w:type="spellEnd"/>
          </w:p>
        </w:tc>
        <w:tc>
          <w:tcPr>
            <w:tcW w:w="2265" w:type="dxa"/>
          </w:tcPr>
          <w:p w14:paraId="433DDCB9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227,8</w:t>
            </w:r>
          </w:p>
        </w:tc>
        <w:tc>
          <w:tcPr>
            <w:tcW w:w="2340" w:type="dxa"/>
          </w:tcPr>
          <w:p w14:paraId="3749759B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227,8</w:t>
            </w:r>
          </w:p>
        </w:tc>
        <w:tc>
          <w:tcPr>
            <w:tcW w:w="2268" w:type="dxa"/>
          </w:tcPr>
          <w:p w14:paraId="18319154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</w:tr>
      <w:tr w:rsidR="004974D2" w14:paraId="7FBB9AF7" w14:textId="77777777">
        <w:tc>
          <w:tcPr>
            <w:tcW w:w="3406" w:type="dxa"/>
          </w:tcPr>
          <w:p w14:paraId="7D329D48" w14:textId="77777777" w:rsidR="004974D2" w:rsidRPr="00310920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9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т.ч. первичный воинский учет</w:t>
            </w:r>
          </w:p>
        </w:tc>
        <w:tc>
          <w:tcPr>
            <w:tcW w:w="2265" w:type="dxa"/>
          </w:tcPr>
          <w:p w14:paraId="19C8DB01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217,8</w:t>
            </w:r>
          </w:p>
        </w:tc>
        <w:tc>
          <w:tcPr>
            <w:tcW w:w="2340" w:type="dxa"/>
          </w:tcPr>
          <w:p w14:paraId="498674FA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217,8</w:t>
            </w:r>
          </w:p>
        </w:tc>
        <w:tc>
          <w:tcPr>
            <w:tcW w:w="2268" w:type="dxa"/>
          </w:tcPr>
          <w:p w14:paraId="46427CD4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</w:tr>
      <w:tr w:rsidR="004974D2" w14:paraId="3D552DFE" w14:textId="77777777">
        <w:tc>
          <w:tcPr>
            <w:tcW w:w="3406" w:type="dxa"/>
          </w:tcPr>
          <w:p w14:paraId="5B3500A5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ЗАГС</w:t>
            </w:r>
          </w:p>
        </w:tc>
        <w:tc>
          <w:tcPr>
            <w:tcW w:w="2265" w:type="dxa"/>
          </w:tcPr>
          <w:p w14:paraId="1B66B128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2340" w:type="dxa"/>
          </w:tcPr>
          <w:p w14:paraId="4DA6FEA2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2268" w:type="dxa"/>
          </w:tcPr>
          <w:p w14:paraId="1A83620C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</w:tr>
      <w:tr w:rsidR="004974D2" w14:paraId="1D0655F5" w14:textId="77777777">
        <w:tc>
          <w:tcPr>
            <w:tcW w:w="3406" w:type="dxa"/>
          </w:tcPr>
          <w:p w14:paraId="07D235A1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трансферты</w:t>
            </w:r>
            <w:proofErr w:type="spellEnd"/>
          </w:p>
        </w:tc>
        <w:tc>
          <w:tcPr>
            <w:tcW w:w="2265" w:type="dxa"/>
          </w:tcPr>
          <w:p w14:paraId="2660187D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18028</w:t>
            </w:r>
          </w:p>
        </w:tc>
        <w:tc>
          <w:tcPr>
            <w:tcW w:w="2340" w:type="dxa"/>
          </w:tcPr>
          <w:p w14:paraId="4F983353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14469,4</w:t>
            </w:r>
          </w:p>
        </w:tc>
        <w:tc>
          <w:tcPr>
            <w:tcW w:w="2268" w:type="dxa"/>
          </w:tcPr>
          <w:p w14:paraId="1CF5CEAC" w14:textId="77777777" w:rsidR="004974D2" w:rsidRDefault="006D1DDE">
            <w:pPr>
              <w:spacing w:after="18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80</w:t>
            </w:r>
          </w:p>
        </w:tc>
      </w:tr>
    </w:tbl>
    <w:p w14:paraId="171C57B2" w14:textId="77777777" w:rsidR="004974D2" w:rsidRDefault="004974D2">
      <w:pPr>
        <w:spacing w:after="180" w:line="300" w:lineRule="atLeast"/>
        <w:jc w:val="center"/>
        <w:rPr>
          <w:rFonts w:ascii="Times New Roman" w:eastAsia="Times New Roman" w:hAnsi="Times New Roman" w:cs="Times New Roman"/>
          <w:b/>
          <w:color w:val="A50021"/>
          <w:sz w:val="28"/>
          <w:szCs w:val="28"/>
          <w:lang w:eastAsia="ru-RU"/>
          <w14:textFill>
            <w14:gradFill>
              <w14:gsLst>
                <w14:gs w14:pos="0">
                  <w14:srgbClr w14:val="A50021">
                    <w14:shade w14:val="30000"/>
                    <w14:satMod w14:val="115000"/>
                  </w14:srgbClr>
                </w14:gs>
                <w14:gs w14:pos="50000">
                  <w14:srgbClr w14:val="A50021">
                    <w14:shade w14:val="67500"/>
                    <w14:satMod w14:val="115000"/>
                  </w14:srgbClr>
                </w14:gs>
                <w14:gs w14:pos="100000">
                  <w14:srgbClr w14:val="A50021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FE3D212" w14:textId="77777777" w:rsidR="009A0BD1" w:rsidRDefault="006D1DDE" w:rsidP="009A0BD1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 в доходную часть бюджета составили </w:t>
      </w:r>
      <w:r w:rsidR="009A0BD1"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50.2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собственных доходов –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="009A0BD1"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основном это - акцизы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 на использование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и на доходы физических лиц.</w:t>
      </w:r>
    </w:p>
    <w:p w14:paraId="43B58BC5" w14:textId="3B4D266B" w:rsidR="009A0BD1" w:rsidRDefault="006D1DDE" w:rsidP="009A0BD1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объем доходов бюджета (62 % в составе общих доходов) обеспечивается дотациями на функционирование аппарата АСП Селиярово и выполнение полномочий, в том числе в сфере культуры, спорта, благоустройства и иных. Далее по объему в структуре доходов идут межбюджетные трансферты – 28,8 %. Трансферты предоставляются на выполнение переданных полномочий, </w:t>
      </w:r>
      <w:r w:rsidR="009A0BD1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содержание вертолетных </w:t>
      </w:r>
      <w:r w:rsidR="009A0BD1">
        <w:rPr>
          <w:rFonts w:ascii="Times New Roman" w:hAnsi="Times New Roman" w:cs="Times New Roman"/>
          <w:sz w:val="28"/>
          <w:szCs w:val="28"/>
        </w:rPr>
        <w:t>площадок;</w:t>
      </w:r>
      <w:r>
        <w:rPr>
          <w:rFonts w:ascii="Times New Roman" w:hAnsi="Times New Roman" w:cs="Times New Roman"/>
          <w:sz w:val="28"/>
          <w:szCs w:val="28"/>
        </w:rPr>
        <w:t xml:space="preserve"> на выполнение мероприятий по программам Ханты-Мансийского района и округа в сферах обеспечения безопасности (добровольные дружины, пожарная безопасность), образования (экологические отряды), летнего отдыха детей (дворовые площадки); в форме целевых средств на ремонт дорог, а также денежные средства по Соглашению с ООО «РН-Юганскнефтегаз»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158C43" w14:textId="26BFECB8" w:rsidR="004974D2" w:rsidRPr="00310920" w:rsidRDefault="006D1DDE" w:rsidP="009A0BD1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исполнения бюджета доходной части составило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B2C3C7" w14:textId="77777777" w:rsidR="004974D2" w:rsidRDefault="004974D2">
      <w:pPr>
        <w:spacing w:after="18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D702E" w14:textId="77777777" w:rsidR="004974D2" w:rsidRPr="00310920" w:rsidRDefault="006D1DDE">
      <w:pPr>
        <w:spacing w:after="18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СРЕДСТВ ПО ИСПОЛНЕНИЮ КОНТРАКТНЫХ ЗАКУПОК ЗА 2019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7"/>
        <w:gridCol w:w="2406"/>
        <w:gridCol w:w="2303"/>
        <w:gridCol w:w="2241"/>
      </w:tblGrid>
      <w:tr w:rsidR="004974D2" w14:paraId="244B07CA" w14:textId="77777777">
        <w:tc>
          <w:tcPr>
            <w:tcW w:w="2569" w:type="dxa"/>
          </w:tcPr>
          <w:p w14:paraId="129541BF" w14:textId="77777777" w:rsidR="004974D2" w:rsidRPr="00310920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lastRenderedPageBreak/>
              <w:t xml:space="preserve">Количество закупок, где определены поставщики, ед. </w:t>
            </w:r>
          </w:p>
        </w:tc>
        <w:tc>
          <w:tcPr>
            <w:tcW w:w="2570" w:type="dxa"/>
          </w:tcPr>
          <w:p w14:paraId="0307F63C" w14:textId="77777777" w:rsidR="004974D2" w:rsidRPr="00310920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Начальная максимальная цена контрактов, тыс. руб. </w:t>
            </w:r>
          </w:p>
        </w:tc>
        <w:tc>
          <w:tcPr>
            <w:tcW w:w="2570" w:type="dxa"/>
          </w:tcPr>
          <w:p w14:paraId="637E17F6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Цена контрактов, тыс. руб. </w:t>
            </w:r>
          </w:p>
        </w:tc>
        <w:tc>
          <w:tcPr>
            <w:tcW w:w="2570" w:type="dxa"/>
          </w:tcPr>
          <w:p w14:paraId="776A3319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Экономия, </w:t>
            </w:r>
          </w:p>
          <w:p w14:paraId="40374B28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 xml:space="preserve">тыс. руб. </w:t>
            </w:r>
          </w:p>
        </w:tc>
      </w:tr>
      <w:tr w:rsidR="004974D2" w14:paraId="38CF492D" w14:textId="77777777">
        <w:tc>
          <w:tcPr>
            <w:tcW w:w="2569" w:type="dxa"/>
          </w:tcPr>
          <w:p w14:paraId="6D768415" w14:textId="77777777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kern w:val="24"/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4</w:t>
            </w:r>
          </w:p>
        </w:tc>
        <w:tc>
          <w:tcPr>
            <w:tcW w:w="2570" w:type="dxa"/>
          </w:tcPr>
          <w:p w14:paraId="76B60034" w14:textId="44AC6961" w:rsidR="004974D2" w:rsidRDefault="0031092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kern w:val="24"/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7359,5</w:t>
            </w:r>
          </w:p>
        </w:tc>
        <w:tc>
          <w:tcPr>
            <w:tcW w:w="2570" w:type="dxa"/>
          </w:tcPr>
          <w:p w14:paraId="3F32BE5B" w14:textId="36BC79D5" w:rsidR="004974D2" w:rsidRDefault="0018076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kern w:val="24"/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6481,5</w:t>
            </w:r>
          </w:p>
        </w:tc>
        <w:tc>
          <w:tcPr>
            <w:tcW w:w="2570" w:type="dxa"/>
          </w:tcPr>
          <w:p w14:paraId="18BD7F74" w14:textId="72D1224B" w:rsidR="004974D2" w:rsidRDefault="006D1DD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kern w:val="24"/>
                <w:sz w:val="28"/>
                <w:szCs w:val="28"/>
              </w:rPr>
            </w:pPr>
            <w:r>
              <w:rPr>
                <w:b/>
                <w:bCs/>
                <w:kern w:val="24"/>
                <w:sz w:val="28"/>
                <w:szCs w:val="28"/>
              </w:rPr>
              <w:t>914</w:t>
            </w:r>
            <w:r w:rsidR="00893C10">
              <w:rPr>
                <w:b/>
                <w:bCs/>
                <w:kern w:val="24"/>
                <w:sz w:val="28"/>
                <w:szCs w:val="28"/>
              </w:rPr>
              <w:t>,0</w:t>
            </w:r>
          </w:p>
        </w:tc>
      </w:tr>
    </w:tbl>
    <w:p w14:paraId="03371A7E" w14:textId="77777777" w:rsidR="004974D2" w:rsidRDefault="006D1DDE">
      <w:pPr>
        <w:spacing w:after="18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736B21F0" w14:textId="77777777" w:rsidR="00B5727B" w:rsidRDefault="00B5727B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001EF24" w14:textId="77777777" w:rsidR="00B5727B" w:rsidRDefault="00B5727B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40010C3" w14:textId="04BC0032" w:rsidR="004974D2" w:rsidRPr="00B5727B" w:rsidRDefault="00E77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РАСХОДОВ 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за</w:t>
      </w:r>
      <w:r w:rsidR="006D1DDE" w:rsidRPr="00B5727B">
        <w:rPr>
          <w:rFonts w:ascii="Times New Roman" w:hAnsi="Times New Roman" w:cs="Times New Roman"/>
          <w:b/>
          <w:bCs/>
          <w:sz w:val="28"/>
          <w:szCs w:val="28"/>
        </w:rPr>
        <w:t xml:space="preserve"> 2019 год</w:t>
      </w:r>
    </w:p>
    <w:p w14:paraId="41900380" w14:textId="77777777" w:rsidR="004974D2" w:rsidRPr="00B5727B" w:rsidRDefault="004974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E31D3E" w14:textId="77777777" w:rsidR="004974D2" w:rsidRPr="00E77FF7" w:rsidRDefault="006D1D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FF7">
        <w:rPr>
          <w:rFonts w:ascii="Times New Roman" w:hAnsi="Times New Roman" w:cs="Times New Roman"/>
          <w:b/>
          <w:bCs/>
          <w:sz w:val="28"/>
          <w:szCs w:val="28"/>
        </w:rPr>
        <w:t>Расходы сельского поселения Селиярово состоят:</w:t>
      </w:r>
    </w:p>
    <w:p w14:paraId="3FE5A1E6" w14:textId="77777777" w:rsidR="004974D2" w:rsidRPr="00E77FF7" w:rsidRDefault="006D1D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FF7">
        <w:rPr>
          <w:b/>
          <w:bCs/>
          <w:sz w:val="28"/>
          <w:szCs w:val="28"/>
        </w:rPr>
        <w:t xml:space="preserve"> </w:t>
      </w:r>
      <w:r w:rsidRPr="00E77FF7">
        <w:rPr>
          <w:rFonts w:ascii="Times New Roman" w:hAnsi="Times New Roman" w:cs="Times New Roman"/>
          <w:b/>
          <w:bCs/>
          <w:sz w:val="28"/>
          <w:szCs w:val="28"/>
        </w:rPr>
        <w:t>- ПРОГРАММНЫЕ РАСХОДЫ - 40 984 тысяч рублей</w:t>
      </w:r>
    </w:p>
    <w:p w14:paraId="6780CE3E" w14:textId="77777777" w:rsidR="004974D2" w:rsidRPr="00E77FF7" w:rsidRDefault="006D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F7">
        <w:rPr>
          <w:rFonts w:ascii="Times New Roman" w:hAnsi="Times New Roman" w:cs="Times New Roman"/>
          <w:sz w:val="28"/>
          <w:szCs w:val="28"/>
        </w:rPr>
        <w:t>В сельском поселении разработано 12 муниципальных целевых программ.</w:t>
      </w:r>
    </w:p>
    <w:p w14:paraId="53750A9F" w14:textId="19C79DE8" w:rsidR="004974D2" w:rsidRPr="00E77FF7" w:rsidRDefault="006D1D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FF7">
        <w:rPr>
          <w:rFonts w:ascii="Times New Roman" w:hAnsi="Times New Roman" w:cs="Times New Roman"/>
          <w:sz w:val="28"/>
          <w:szCs w:val="28"/>
        </w:rPr>
        <w:t xml:space="preserve"> - </w:t>
      </w:r>
      <w:r w:rsidRPr="00E77FF7">
        <w:rPr>
          <w:rFonts w:ascii="Times New Roman" w:hAnsi="Times New Roman" w:cs="Times New Roman"/>
          <w:b/>
          <w:bCs/>
          <w:sz w:val="28"/>
          <w:szCs w:val="28"/>
        </w:rPr>
        <w:t>ИНЫЕ ПРОГРАММНЫЕ РАСХОДЫ - 459 тыс. руб</w:t>
      </w:r>
      <w:r w:rsidR="009A0BD1" w:rsidRPr="00E77F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255765" w14:textId="77777777" w:rsidR="004974D2" w:rsidRPr="00E77FF7" w:rsidRDefault="006D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FF7">
        <w:rPr>
          <w:rFonts w:ascii="Times New Roman" w:hAnsi="Times New Roman" w:cs="Times New Roman"/>
          <w:sz w:val="28"/>
          <w:szCs w:val="28"/>
        </w:rPr>
        <w:t>Сюда входят программы Ханты-Мансийского района и округа</w:t>
      </w:r>
    </w:p>
    <w:p w14:paraId="4F968B2B" w14:textId="47D4D737" w:rsidR="004974D2" w:rsidRPr="00E77FF7" w:rsidRDefault="006D1D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FF7">
        <w:rPr>
          <w:rFonts w:ascii="Times New Roman" w:hAnsi="Times New Roman" w:cs="Times New Roman"/>
          <w:sz w:val="28"/>
          <w:szCs w:val="28"/>
        </w:rPr>
        <w:t xml:space="preserve"> - </w:t>
      </w:r>
      <w:r w:rsidRPr="00E77FF7">
        <w:rPr>
          <w:rFonts w:ascii="Times New Roman" w:hAnsi="Times New Roman" w:cs="Times New Roman"/>
          <w:b/>
          <w:bCs/>
          <w:sz w:val="28"/>
          <w:szCs w:val="28"/>
        </w:rPr>
        <w:t>НЕП</w:t>
      </w:r>
      <w:r w:rsidR="009A0BD1" w:rsidRPr="00E77FF7">
        <w:rPr>
          <w:rFonts w:ascii="Times New Roman" w:hAnsi="Times New Roman" w:cs="Times New Roman"/>
          <w:b/>
          <w:bCs/>
          <w:sz w:val="28"/>
          <w:szCs w:val="28"/>
        </w:rPr>
        <w:t>РОГРАММНЫЕ РАСХОДЫ - 5929 тыс. р</w:t>
      </w:r>
      <w:r w:rsidRPr="00E77FF7">
        <w:rPr>
          <w:rFonts w:ascii="Times New Roman" w:hAnsi="Times New Roman" w:cs="Times New Roman"/>
          <w:b/>
          <w:bCs/>
          <w:sz w:val="28"/>
          <w:szCs w:val="28"/>
        </w:rPr>
        <w:t>уб.</w:t>
      </w:r>
    </w:p>
    <w:p w14:paraId="5D65C36A" w14:textId="77777777" w:rsidR="004974D2" w:rsidRDefault="004974D2">
      <w:pPr>
        <w:spacing w:after="0" w:line="240" w:lineRule="auto"/>
        <w:jc w:val="center"/>
        <w:rPr>
          <w:b/>
          <w:bCs/>
          <w:sz w:val="36"/>
          <w:szCs w:val="36"/>
        </w:rPr>
      </w:pPr>
    </w:p>
    <w:tbl>
      <w:tblPr>
        <w:tblStyle w:val="a5"/>
        <w:tblW w:w="9781" w:type="dxa"/>
        <w:tblLook w:val="04A0" w:firstRow="1" w:lastRow="0" w:firstColumn="1" w:lastColumn="0" w:noHBand="0" w:noVBand="1"/>
      </w:tblPr>
      <w:tblGrid>
        <w:gridCol w:w="4928"/>
        <w:gridCol w:w="1476"/>
        <w:gridCol w:w="1692"/>
        <w:gridCol w:w="1685"/>
      </w:tblGrid>
      <w:tr w:rsidR="004974D2" w14:paraId="11EE7B0B" w14:textId="77777777" w:rsidTr="009A0BD1">
        <w:tc>
          <w:tcPr>
            <w:tcW w:w="4928" w:type="dxa"/>
          </w:tcPr>
          <w:p w14:paraId="2406AEB3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476" w:type="dxa"/>
          </w:tcPr>
          <w:p w14:paraId="2F68BFC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92" w:type="dxa"/>
          </w:tcPr>
          <w:p w14:paraId="6092ECD8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  <w:tc>
          <w:tcPr>
            <w:tcW w:w="1685" w:type="dxa"/>
          </w:tcPr>
          <w:p w14:paraId="7F94FE58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4974D2" w14:paraId="75C98886" w14:textId="77777777" w:rsidTr="009A0BD1">
        <w:tc>
          <w:tcPr>
            <w:tcW w:w="4928" w:type="dxa"/>
          </w:tcPr>
          <w:p w14:paraId="04F31F41" w14:textId="4B513C43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культуры, спорта и туризма на территории сельского поселения на 2019-2021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7E02B44F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23095</w:t>
            </w:r>
          </w:p>
        </w:tc>
        <w:tc>
          <w:tcPr>
            <w:tcW w:w="1692" w:type="dxa"/>
          </w:tcPr>
          <w:p w14:paraId="48CC47A4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18775</w:t>
            </w:r>
          </w:p>
        </w:tc>
        <w:tc>
          <w:tcPr>
            <w:tcW w:w="1685" w:type="dxa"/>
          </w:tcPr>
          <w:p w14:paraId="5FE52BA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4974D2" w14:paraId="222830A4" w14:textId="77777777" w:rsidTr="009A0BD1">
        <w:tc>
          <w:tcPr>
            <w:tcW w:w="4928" w:type="dxa"/>
          </w:tcPr>
          <w:p w14:paraId="4F878679" w14:textId="0681A3AB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на территории сельского поселения на 2019-2022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1D3EAB4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11765</w:t>
            </w:r>
          </w:p>
        </w:tc>
        <w:tc>
          <w:tcPr>
            <w:tcW w:w="1692" w:type="dxa"/>
          </w:tcPr>
          <w:p w14:paraId="083E4633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4717</w:t>
            </w:r>
          </w:p>
        </w:tc>
        <w:tc>
          <w:tcPr>
            <w:tcW w:w="1685" w:type="dxa"/>
          </w:tcPr>
          <w:p w14:paraId="5817BFD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974D2" w14:paraId="31727576" w14:textId="77777777" w:rsidTr="009A0BD1">
        <w:tc>
          <w:tcPr>
            <w:tcW w:w="4928" w:type="dxa"/>
          </w:tcPr>
          <w:p w14:paraId="7ADED59F" w14:textId="36709BFB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Комплексные мероприятия по профилактике правонарушений в сельском поселении на 2019-2021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51B630FE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92" w:type="dxa"/>
          </w:tcPr>
          <w:p w14:paraId="55826068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85" w:type="dxa"/>
          </w:tcPr>
          <w:p w14:paraId="05B95159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6C154253" w14:textId="77777777" w:rsidTr="009A0BD1">
        <w:tc>
          <w:tcPr>
            <w:tcW w:w="4928" w:type="dxa"/>
          </w:tcPr>
          <w:p w14:paraId="0F10F734" w14:textId="191CC341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населения и территорий от чрезвычайных ситуаций, обеспечение пожарной безопасности в сельском поселении на 2019-2021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18E8365F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1252</w:t>
            </w:r>
          </w:p>
        </w:tc>
        <w:tc>
          <w:tcPr>
            <w:tcW w:w="1692" w:type="dxa"/>
          </w:tcPr>
          <w:p w14:paraId="1F7AA1FF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1685" w:type="dxa"/>
          </w:tcPr>
          <w:p w14:paraId="3EA5720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974D2" w14:paraId="10F4A7D6" w14:textId="77777777" w:rsidTr="009A0BD1">
        <w:tc>
          <w:tcPr>
            <w:tcW w:w="4928" w:type="dxa"/>
          </w:tcPr>
          <w:p w14:paraId="069E4FAF" w14:textId="12FF42F2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автомобильных дорог и повышение безопасности дорожного движения 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на 2019-2021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0263A4D9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3007</w:t>
            </w:r>
          </w:p>
        </w:tc>
        <w:tc>
          <w:tcPr>
            <w:tcW w:w="1692" w:type="dxa"/>
          </w:tcPr>
          <w:p w14:paraId="43B7DC1E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</w:t>
            </w:r>
          </w:p>
        </w:tc>
        <w:tc>
          <w:tcPr>
            <w:tcW w:w="1685" w:type="dxa"/>
          </w:tcPr>
          <w:p w14:paraId="7F844915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4974D2" w14:paraId="25BEEB4F" w14:textId="77777777" w:rsidTr="009A0BD1">
        <w:tc>
          <w:tcPr>
            <w:tcW w:w="4928" w:type="dxa"/>
          </w:tcPr>
          <w:p w14:paraId="14D7844D" w14:textId="37EB27A2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эффективного и ответственного управления муниципальными финансами, повышение устойчивости местного бюджета сельского поселения на 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2AFB435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13395</w:t>
            </w:r>
          </w:p>
        </w:tc>
        <w:tc>
          <w:tcPr>
            <w:tcW w:w="1692" w:type="dxa"/>
          </w:tcPr>
          <w:p w14:paraId="0453DB8B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11098</w:t>
            </w:r>
          </w:p>
        </w:tc>
        <w:tc>
          <w:tcPr>
            <w:tcW w:w="1685" w:type="dxa"/>
          </w:tcPr>
          <w:p w14:paraId="201A230A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4974D2" w14:paraId="44736F6E" w14:textId="77777777" w:rsidTr="009A0BD1">
        <w:tc>
          <w:tcPr>
            <w:tcW w:w="4928" w:type="dxa"/>
          </w:tcPr>
          <w:p w14:paraId="285603C7" w14:textId="6A2447BE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молодежной политике 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на 2019-2021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06DBA71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92" w:type="dxa"/>
          </w:tcPr>
          <w:p w14:paraId="33A6B164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85" w:type="dxa"/>
          </w:tcPr>
          <w:p w14:paraId="1CF02977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4974D2" w14:paraId="07FF746C" w14:textId="77777777" w:rsidTr="009A0BD1">
        <w:tc>
          <w:tcPr>
            <w:tcW w:w="4928" w:type="dxa"/>
          </w:tcPr>
          <w:p w14:paraId="1B86A774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Энергосбережение и повышение энергетической эффективности сельского поселения на 2017-2021 годы</w:t>
            </w:r>
          </w:p>
        </w:tc>
        <w:tc>
          <w:tcPr>
            <w:tcW w:w="1476" w:type="dxa"/>
          </w:tcPr>
          <w:p w14:paraId="17D2D47A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92" w:type="dxa"/>
          </w:tcPr>
          <w:p w14:paraId="0E2DFCC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85" w:type="dxa"/>
          </w:tcPr>
          <w:p w14:paraId="15480BF5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7B79821A" w14:textId="77777777" w:rsidTr="009A0BD1">
        <w:tc>
          <w:tcPr>
            <w:tcW w:w="4928" w:type="dxa"/>
          </w:tcPr>
          <w:p w14:paraId="6E221279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Софинансирование программы Комплексные мероприятия по обеспечению межнационального согласия, гражданского единства, отдельных прав и законных интересов граждан, а также профилактика правонарушений, терроризма и экстремизма, незаконного оборота и  потребления наркотических средств и психотропных веществ</w:t>
            </w:r>
          </w:p>
        </w:tc>
        <w:tc>
          <w:tcPr>
            <w:tcW w:w="1476" w:type="dxa"/>
          </w:tcPr>
          <w:p w14:paraId="2C2B917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14:paraId="1E7920AF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</w:tcPr>
          <w:p w14:paraId="27E79CD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382C28FF" w14:textId="77777777" w:rsidTr="009A0BD1">
        <w:tc>
          <w:tcPr>
            <w:tcW w:w="4928" w:type="dxa"/>
          </w:tcPr>
          <w:p w14:paraId="7F812C02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агропромышленного комплекса с.п. на 2017-2019 годы</w:t>
            </w:r>
          </w:p>
        </w:tc>
        <w:tc>
          <w:tcPr>
            <w:tcW w:w="1476" w:type="dxa"/>
          </w:tcPr>
          <w:p w14:paraId="19823FA4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1241</w:t>
            </w:r>
          </w:p>
        </w:tc>
        <w:tc>
          <w:tcPr>
            <w:tcW w:w="1692" w:type="dxa"/>
          </w:tcPr>
          <w:p w14:paraId="34D0343F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1241</w:t>
            </w:r>
          </w:p>
        </w:tc>
        <w:tc>
          <w:tcPr>
            <w:tcW w:w="1685" w:type="dxa"/>
          </w:tcPr>
          <w:p w14:paraId="32711B2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1151D019" w14:textId="77777777" w:rsidTr="009A0BD1">
        <w:tc>
          <w:tcPr>
            <w:tcW w:w="4928" w:type="dxa"/>
          </w:tcPr>
          <w:p w14:paraId="112D9974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жилищных условий жителе с.п.</w:t>
            </w:r>
          </w:p>
        </w:tc>
        <w:tc>
          <w:tcPr>
            <w:tcW w:w="1476" w:type="dxa"/>
          </w:tcPr>
          <w:p w14:paraId="1D64B050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3524</w:t>
            </w:r>
          </w:p>
        </w:tc>
        <w:tc>
          <w:tcPr>
            <w:tcW w:w="1692" w:type="dxa"/>
          </w:tcPr>
          <w:p w14:paraId="3ACCB73E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2802</w:t>
            </w:r>
          </w:p>
        </w:tc>
        <w:tc>
          <w:tcPr>
            <w:tcW w:w="1685" w:type="dxa"/>
          </w:tcPr>
          <w:p w14:paraId="5A9E989E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974D2" w14:paraId="08D19A6E" w14:textId="77777777" w:rsidTr="009A0BD1">
        <w:tc>
          <w:tcPr>
            <w:tcW w:w="4928" w:type="dxa"/>
          </w:tcPr>
          <w:p w14:paraId="0AA91BBD" w14:textId="5B0E7C35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гражданского общества с.п.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2019-2021 гг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14:paraId="1499CE2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692" w:type="dxa"/>
          </w:tcPr>
          <w:p w14:paraId="6B871D69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685" w:type="dxa"/>
          </w:tcPr>
          <w:p w14:paraId="39804486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19514622" w14:textId="77777777" w:rsidTr="009A0BD1">
        <w:tc>
          <w:tcPr>
            <w:tcW w:w="4928" w:type="dxa"/>
          </w:tcPr>
          <w:p w14:paraId="6C1E27F4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программам с.п.</w:t>
            </w:r>
          </w:p>
        </w:tc>
        <w:tc>
          <w:tcPr>
            <w:tcW w:w="1476" w:type="dxa"/>
          </w:tcPr>
          <w:p w14:paraId="5BEFAC1B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58 238,0</w:t>
            </w:r>
          </w:p>
        </w:tc>
        <w:tc>
          <w:tcPr>
            <w:tcW w:w="1692" w:type="dxa"/>
          </w:tcPr>
          <w:p w14:paraId="14AA7A60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40 984,0</w:t>
            </w:r>
          </w:p>
        </w:tc>
        <w:tc>
          <w:tcPr>
            <w:tcW w:w="1685" w:type="dxa"/>
          </w:tcPr>
          <w:p w14:paraId="6B25844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</w:tr>
      <w:tr w:rsidR="004974D2" w14:paraId="51E22A04" w14:textId="77777777" w:rsidTr="009A0BD1">
        <w:tc>
          <w:tcPr>
            <w:tcW w:w="4928" w:type="dxa"/>
          </w:tcPr>
          <w:p w14:paraId="5DFC36D4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Комплексные мероприятия по обеспечению межнационального согласия, гражданского единства, отдельных прав и законных интересов граждан, а также профилактика правонарушений, терроризма и экстремизма, незаконного оборота и  потребления наркотических средств и психотропных веществ в ХМРН на 2014-2019 годы, за счет средств бюджета автономного округа</w:t>
            </w:r>
          </w:p>
        </w:tc>
        <w:tc>
          <w:tcPr>
            <w:tcW w:w="1476" w:type="dxa"/>
          </w:tcPr>
          <w:p w14:paraId="2FD050D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2" w:type="dxa"/>
          </w:tcPr>
          <w:p w14:paraId="65BAECB3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85" w:type="dxa"/>
          </w:tcPr>
          <w:p w14:paraId="4F1774A1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37A6E811" w14:textId="77777777" w:rsidTr="009A0BD1">
        <w:tc>
          <w:tcPr>
            <w:tcW w:w="4928" w:type="dxa"/>
          </w:tcPr>
          <w:p w14:paraId="6C72BA03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Полномочия РФ на государственную регистрацию актов гражданского состояния</w:t>
            </w:r>
          </w:p>
        </w:tc>
        <w:tc>
          <w:tcPr>
            <w:tcW w:w="1476" w:type="dxa"/>
          </w:tcPr>
          <w:p w14:paraId="0856E7C6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2" w:type="dxa"/>
          </w:tcPr>
          <w:p w14:paraId="090652F3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5" w:type="dxa"/>
          </w:tcPr>
          <w:p w14:paraId="52A8FAB6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5165612C" w14:textId="77777777" w:rsidTr="009A0BD1">
        <w:tc>
          <w:tcPr>
            <w:tcW w:w="4928" w:type="dxa"/>
          </w:tcPr>
          <w:p w14:paraId="1921A6C0" w14:textId="3D942F68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</w:t>
            </w:r>
            <w:r w:rsidR="009A0BD1">
              <w:rPr>
                <w:rFonts w:ascii="Times New Roman" w:hAnsi="Times New Roman" w:cs="Times New Roman"/>
                <w:sz w:val="28"/>
                <w:szCs w:val="28"/>
              </w:rPr>
              <w:t xml:space="preserve">кологической безопасности ХМРН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2018-2020 годы</w:t>
            </w:r>
          </w:p>
        </w:tc>
        <w:tc>
          <w:tcPr>
            <w:tcW w:w="1476" w:type="dxa"/>
          </w:tcPr>
          <w:p w14:paraId="3B06CDA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</w:tcPr>
          <w:p w14:paraId="0F0D02A0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14:paraId="012A5E04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3662218A" w14:textId="77777777" w:rsidTr="009A0BD1">
        <w:tc>
          <w:tcPr>
            <w:tcW w:w="4928" w:type="dxa"/>
          </w:tcPr>
          <w:p w14:paraId="394DA4C9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Поддержка занятости населения за счет средств бюджета автономного округа</w:t>
            </w:r>
          </w:p>
        </w:tc>
        <w:tc>
          <w:tcPr>
            <w:tcW w:w="1476" w:type="dxa"/>
          </w:tcPr>
          <w:p w14:paraId="72B7831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92" w:type="dxa"/>
          </w:tcPr>
          <w:p w14:paraId="052DF669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85" w:type="dxa"/>
          </w:tcPr>
          <w:p w14:paraId="4F52CBD2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2FA34938" w14:textId="77777777" w:rsidTr="009A0BD1">
        <w:tc>
          <w:tcPr>
            <w:tcW w:w="4928" w:type="dxa"/>
          </w:tcPr>
          <w:p w14:paraId="6DAD7456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профориентации и карьерным устремлениям молодежи</w:t>
            </w:r>
          </w:p>
        </w:tc>
        <w:tc>
          <w:tcPr>
            <w:tcW w:w="1476" w:type="dxa"/>
          </w:tcPr>
          <w:p w14:paraId="3254F2D7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1692" w:type="dxa"/>
          </w:tcPr>
          <w:p w14:paraId="7FF4F5A6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1685" w:type="dxa"/>
          </w:tcPr>
          <w:p w14:paraId="7380CF72" w14:textId="77777777" w:rsidR="004974D2" w:rsidRDefault="004974D2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4D2" w14:paraId="241405C5" w14:textId="77777777" w:rsidTr="009A0BD1">
        <w:tc>
          <w:tcPr>
            <w:tcW w:w="4928" w:type="dxa"/>
          </w:tcPr>
          <w:p w14:paraId="263CA61D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иным  программам:</w:t>
            </w:r>
          </w:p>
        </w:tc>
        <w:tc>
          <w:tcPr>
            <w:tcW w:w="1476" w:type="dxa"/>
          </w:tcPr>
          <w:p w14:paraId="7FBD65E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474,0</w:t>
            </w:r>
          </w:p>
        </w:tc>
        <w:tc>
          <w:tcPr>
            <w:tcW w:w="1692" w:type="dxa"/>
          </w:tcPr>
          <w:p w14:paraId="1FFC0233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459,0</w:t>
            </w:r>
          </w:p>
        </w:tc>
        <w:tc>
          <w:tcPr>
            <w:tcW w:w="1685" w:type="dxa"/>
          </w:tcPr>
          <w:p w14:paraId="21ED34E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</w:t>
            </w:r>
          </w:p>
        </w:tc>
      </w:tr>
      <w:tr w:rsidR="004974D2" w14:paraId="4CE56252" w14:textId="77777777" w:rsidTr="009A0BD1">
        <w:tc>
          <w:tcPr>
            <w:tcW w:w="4928" w:type="dxa"/>
          </w:tcPr>
          <w:p w14:paraId="2F2E2DB6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Непрограммные расходы</w:t>
            </w:r>
          </w:p>
        </w:tc>
        <w:tc>
          <w:tcPr>
            <w:tcW w:w="1476" w:type="dxa"/>
          </w:tcPr>
          <w:p w14:paraId="199C5C1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6169</w:t>
            </w:r>
          </w:p>
        </w:tc>
        <w:tc>
          <w:tcPr>
            <w:tcW w:w="1692" w:type="dxa"/>
          </w:tcPr>
          <w:p w14:paraId="1E867278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5929,0</w:t>
            </w:r>
          </w:p>
        </w:tc>
        <w:tc>
          <w:tcPr>
            <w:tcW w:w="1685" w:type="dxa"/>
          </w:tcPr>
          <w:p w14:paraId="26E22655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96</w:t>
            </w:r>
          </w:p>
        </w:tc>
      </w:tr>
      <w:tr w:rsidR="004974D2" w14:paraId="23F8F658" w14:textId="77777777" w:rsidTr="009A0BD1">
        <w:tc>
          <w:tcPr>
            <w:tcW w:w="4928" w:type="dxa"/>
          </w:tcPr>
          <w:p w14:paraId="16F9BCA8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476" w:type="dxa"/>
          </w:tcPr>
          <w:p w14:paraId="05C73CD8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92" w:type="dxa"/>
          </w:tcPr>
          <w:p w14:paraId="4775ECB5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685" w:type="dxa"/>
          </w:tcPr>
          <w:p w14:paraId="1206A51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974D2" w14:paraId="1429221D" w14:textId="77777777" w:rsidTr="009A0BD1">
        <w:tc>
          <w:tcPr>
            <w:tcW w:w="4928" w:type="dxa"/>
          </w:tcPr>
          <w:p w14:paraId="210F5946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в области информационных технологий</w:t>
            </w:r>
          </w:p>
        </w:tc>
        <w:tc>
          <w:tcPr>
            <w:tcW w:w="1476" w:type="dxa"/>
          </w:tcPr>
          <w:p w14:paraId="64E09AF5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692" w:type="dxa"/>
          </w:tcPr>
          <w:p w14:paraId="17A5A29E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1685" w:type="dxa"/>
          </w:tcPr>
          <w:p w14:paraId="485C334E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4974D2" w14:paraId="33DAF899" w14:textId="77777777" w:rsidTr="009A0BD1">
        <w:tc>
          <w:tcPr>
            <w:tcW w:w="4928" w:type="dxa"/>
          </w:tcPr>
          <w:p w14:paraId="090E5FCC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6" w:type="dxa"/>
          </w:tcPr>
          <w:p w14:paraId="077DBD80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92" w:type="dxa"/>
          </w:tcPr>
          <w:p w14:paraId="7DDB874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85" w:type="dxa"/>
          </w:tcPr>
          <w:p w14:paraId="69E290D4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4C824D7A" w14:textId="77777777" w:rsidTr="009A0BD1">
        <w:tc>
          <w:tcPr>
            <w:tcW w:w="4928" w:type="dxa"/>
          </w:tcPr>
          <w:p w14:paraId="727FC86A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76" w:type="dxa"/>
          </w:tcPr>
          <w:p w14:paraId="2B388B9C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1932</w:t>
            </w:r>
          </w:p>
        </w:tc>
        <w:tc>
          <w:tcPr>
            <w:tcW w:w="1692" w:type="dxa"/>
          </w:tcPr>
          <w:p w14:paraId="3350B850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1932</w:t>
            </w:r>
          </w:p>
        </w:tc>
        <w:tc>
          <w:tcPr>
            <w:tcW w:w="1685" w:type="dxa"/>
          </w:tcPr>
          <w:p w14:paraId="3ABBAA55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04540376" w14:textId="77777777" w:rsidTr="009A0BD1">
        <w:tc>
          <w:tcPr>
            <w:tcW w:w="4928" w:type="dxa"/>
          </w:tcPr>
          <w:p w14:paraId="3DE32FEA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1476" w:type="dxa"/>
          </w:tcPr>
          <w:p w14:paraId="4FB201BE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3139</w:t>
            </w:r>
          </w:p>
        </w:tc>
        <w:tc>
          <w:tcPr>
            <w:tcW w:w="1692" w:type="dxa"/>
          </w:tcPr>
          <w:p w14:paraId="7AF9B8C7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3139</w:t>
            </w:r>
          </w:p>
        </w:tc>
        <w:tc>
          <w:tcPr>
            <w:tcW w:w="1685" w:type="dxa"/>
          </w:tcPr>
          <w:p w14:paraId="59329391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974D2" w14:paraId="7DE07249" w14:textId="77777777" w:rsidTr="009A0BD1">
        <w:tc>
          <w:tcPr>
            <w:tcW w:w="4928" w:type="dxa"/>
          </w:tcPr>
          <w:p w14:paraId="26157AEB" w14:textId="77777777" w:rsidR="004974D2" w:rsidRDefault="006D1D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76" w:type="dxa"/>
          </w:tcPr>
          <w:p w14:paraId="211953ED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64881</w:t>
            </w:r>
          </w:p>
        </w:tc>
        <w:tc>
          <w:tcPr>
            <w:tcW w:w="1692" w:type="dxa"/>
          </w:tcPr>
          <w:p w14:paraId="63B57AAB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47372</w:t>
            </w:r>
          </w:p>
        </w:tc>
        <w:tc>
          <w:tcPr>
            <w:tcW w:w="1685" w:type="dxa"/>
          </w:tcPr>
          <w:p w14:paraId="442FEE94" w14:textId="77777777" w:rsidR="004974D2" w:rsidRDefault="006D1DDE" w:rsidP="009A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</w:t>
            </w:r>
          </w:p>
        </w:tc>
      </w:tr>
    </w:tbl>
    <w:p w14:paraId="268D6883" w14:textId="77777777" w:rsidR="004974D2" w:rsidRDefault="004974D2">
      <w:pPr>
        <w:rPr>
          <w:rFonts w:ascii="Times New Roman" w:hAnsi="Times New Roman" w:cs="Times New Roman"/>
          <w:sz w:val="28"/>
          <w:szCs w:val="28"/>
        </w:rPr>
      </w:pPr>
    </w:p>
    <w:p w14:paraId="19EF2529" w14:textId="77777777" w:rsidR="004974D2" w:rsidRDefault="006D1DDE" w:rsidP="009A0BD1">
      <w:pPr>
        <w:spacing w:after="0" w:line="240" w:lineRule="auto"/>
        <w:ind w:firstLineChars="25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течение отчетного периода принимались меры по повышению эффективности расходования бюджетных средств, поэтому 95% расходов бюджета велось через целевые муниципальные программы.</w:t>
      </w:r>
    </w:p>
    <w:p w14:paraId="292FB7CF" w14:textId="77777777" w:rsidR="009A0BD1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приоритеты расходования бюджетных средств по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«Развитие культуры, спорта и туризма на территории сельского поселения на 2019-2021 гг</w:t>
      </w:r>
      <w:r w:rsidR="009A0B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своевременная выплата заработной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перечи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сление налогов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бюджетной сферы, проведение культурных и спортивных массовых </w:t>
      </w:r>
      <w:r w:rsidR="009A0B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оплата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коммунальные услуги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63A27D" w14:textId="77777777" w:rsidR="009A0BD1" w:rsidRDefault="006D1DDE" w:rsidP="009A0BD1">
      <w:pPr>
        <w:spacing w:after="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общем объеме расходов бюджета основной объем идет </w:t>
      </w:r>
      <w:r w:rsidR="009A0BD1">
        <w:rPr>
          <w:rFonts w:ascii="Times New Roman" w:hAnsi="Times New Roman" w:cs="Times New Roman"/>
          <w:sz w:val="28"/>
          <w:szCs w:val="28"/>
        </w:rPr>
        <w:t>на функционирование</w:t>
      </w:r>
      <w:r>
        <w:rPr>
          <w:rFonts w:ascii="Times New Roman" w:hAnsi="Times New Roman" w:cs="Times New Roman"/>
          <w:sz w:val="28"/>
          <w:szCs w:val="28"/>
        </w:rPr>
        <w:t xml:space="preserve"> МКУК «СКК с.Селиярово</w:t>
      </w:r>
      <w:r w:rsidR="009A0BD1">
        <w:rPr>
          <w:rFonts w:ascii="Times New Roman" w:hAnsi="Times New Roman" w:cs="Times New Roman"/>
          <w:sz w:val="28"/>
          <w:szCs w:val="28"/>
        </w:rPr>
        <w:t>» –</w:t>
      </w:r>
      <w:r>
        <w:rPr>
          <w:rFonts w:ascii="Times New Roman" w:hAnsi="Times New Roman" w:cs="Times New Roman"/>
          <w:sz w:val="28"/>
          <w:szCs w:val="28"/>
        </w:rPr>
        <w:t xml:space="preserve"> это непосредственно обеспечение деятельности учреждения и содержание имущества учреждения, расходы на проведение мероприятий, перечисления на библиотечное обслуживание. Указ Президента от 12 мая 2012 года по достижению целевого показателя оплаты труда работникам культуры выполнен в 2019 году в полном объеме.</w:t>
      </w:r>
    </w:p>
    <w:p w14:paraId="4A7A3DD6" w14:textId="77777777" w:rsidR="00F71C0F" w:rsidRDefault="006D1DDE" w:rsidP="00F71C0F">
      <w:pPr>
        <w:spacing w:after="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 объему в расходах </w:t>
      </w:r>
      <w:r w:rsidR="009A0BD1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 xml:space="preserve"> решение общегосударственных </w:t>
      </w:r>
      <w:r w:rsidR="009A0BD1">
        <w:rPr>
          <w:rFonts w:ascii="Times New Roman" w:hAnsi="Times New Roman" w:cs="Times New Roman"/>
          <w:sz w:val="28"/>
          <w:szCs w:val="28"/>
        </w:rPr>
        <w:t>вопросов –</w:t>
      </w:r>
      <w:r>
        <w:rPr>
          <w:rFonts w:ascii="Times New Roman" w:hAnsi="Times New Roman" w:cs="Times New Roman"/>
          <w:sz w:val="28"/>
          <w:szCs w:val="28"/>
        </w:rPr>
        <w:t xml:space="preserve"> это функционирование главы и исполнительного органа АСП </w:t>
      </w:r>
      <w:r>
        <w:rPr>
          <w:rFonts w:ascii="Times New Roman" w:hAnsi="Times New Roman" w:cs="Times New Roman"/>
          <w:sz w:val="28"/>
          <w:szCs w:val="28"/>
        </w:rPr>
        <w:lastRenderedPageBreak/>
        <w:t>Селиярово, содержание имущества администрации, проведение выборов и друг</w:t>
      </w:r>
      <w:r w:rsidR="00F71C0F">
        <w:rPr>
          <w:rFonts w:ascii="Times New Roman" w:hAnsi="Times New Roman" w:cs="Times New Roman"/>
          <w:sz w:val="28"/>
          <w:szCs w:val="28"/>
        </w:rPr>
        <w:t>ие общегосударственные вопросы.</w:t>
      </w:r>
    </w:p>
    <w:p w14:paraId="2E5C7FCB" w14:textId="77777777" w:rsidR="00E77FF7" w:rsidRDefault="006D1DDE" w:rsidP="00E77FF7">
      <w:pPr>
        <w:spacing w:after="0" w:line="300" w:lineRule="atLeast"/>
        <w:ind w:firstLine="709"/>
        <w:jc w:val="both"/>
        <w:rPr>
          <w:rStyle w:val="normaltextrunscx3262704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normaltextrunscx32627041"/>
          <w:rFonts w:ascii="Times New Roman" w:hAnsi="Times New Roman" w:cs="Times New Roman"/>
          <w:bCs/>
          <w:iCs/>
          <w:sz w:val="28"/>
          <w:szCs w:val="28"/>
        </w:rPr>
        <w:t xml:space="preserve">Для содействие развитию </w:t>
      </w:r>
      <w:r w:rsidR="009A0BD1">
        <w:rPr>
          <w:rStyle w:val="normaltextrunscx32627041"/>
          <w:rFonts w:ascii="Times New Roman" w:hAnsi="Times New Roman" w:cs="Times New Roman"/>
          <w:bCs/>
          <w:iCs/>
          <w:sz w:val="28"/>
          <w:szCs w:val="28"/>
        </w:rPr>
        <w:t>сельскохозяйственного производства</w:t>
      </w:r>
      <w:r>
        <w:rPr>
          <w:rStyle w:val="normaltextrunscx32627041"/>
          <w:rFonts w:ascii="Times New Roman" w:hAnsi="Times New Roman" w:cs="Times New Roman"/>
          <w:bCs/>
          <w:iCs/>
          <w:sz w:val="28"/>
          <w:szCs w:val="28"/>
        </w:rPr>
        <w:t xml:space="preserve"> разработана и </w:t>
      </w:r>
      <w:r w:rsidR="009A0BD1">
        <w:rPr>
          <w:rStyle w:val="normaltextrunscx32627041"/>
          <w:rFonts w:ascii="Times New Roman" w:hAnsi="Times New Roman" w:cs="Times New Roman"/>
          <w:bCs/>
          <w:iCs/>
          <w:sz w:val="28"/>
          <w:szCs w:val="28"/>
        </w:rPr>
        <w:t>ведется муниципальная</w:t>
      </w:r>
      <w:r>
        <w:rPr>
          <w:rStyle w:val="normaltextrunscx32627041"/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A0BD1">
        <w:rPr>
          <w:rStyle w:val="normaltextrunscx32627041"/>
          <w:rFonts w:ascii="Times New Roman" w:hAnsi="Times New Roman" w:cs="Times New Roman"/>
          <w:bCs/>
          <w:iCs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 xml:space="preserve">Комплексное развитие агропромышленного комплекса с.п. на 2017-2019 годы», в 2019 году двум КФХ </w:t>
      </w:r>
      <w:r w:rsidR="009A0BD1">
        <w:rPr>
          <w:rFonts w:ascii="Times New Roman" w:hAnsi="Times New Roman" w:cs="Times New Roman"/>
          <w:sz w:val="28"/>
          <w:szCs w:val="28"/>
        </w:rPr>
        <w:t>предоставлено на</w:t>
      </w:r>
      <w:r>
        <w:rPr>
          <w:rFonts w:ascii="Times New Roman" w:hAnsi="Times New Roman" w:cs="Times New Roman"/>
          <w:sz w:val="28"/>
          <w:szCs w:val="28"/>
        </w:rPr>
        <w:t xml:space="preserve"> оказания содействия развития сельскохозяйственного производства 1241 тысяча рублей.</w:t>
      </w:r>
    </w:p>
    <w:p w14:paraId="0E60BF97" w14:textId="2D9F655D" w:rsidR="004974D2" w:rsidRPr="00E77FF7" w:rsidRDefault="006D1DDE" w:rsidP="00E77FF7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normaltextrunscx32627041"/>
          <w:rFonts w:ascii="Times New Roman" w:hAnsi="Times New Roman" w:cs="Times New Roman"/>
          <w:b/>
          <w:bCs/>
          <w:sz w:val="28"/>
          <w:szCs w:val="28"/>
          <w:u w:val="single"/>
        </w:rPr>
        <w:t>Начиная разговор о благоустройстве нашего поселения</w:t>
      </w:r>
      <w:r>
        <w:rPr>
          <w:rStyle w:val="normaltextrunscx32627041"/>
          <w:rFonts w:ascii="Times New Roman" w:hAnsi="Times New Roman" w:cs="Times New Roman"/>
          <w:sz w:val="28"/>
          <w:szCs w:val="28"/>
        </w:rPr>
        <w:t xml:space="preserve"> в истекшем году, хочется сказать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sz w:val="28"/>
          <w:szCs w:val="28"/>
        </w:rPr>
        <w:t>спасибо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sz w:val="28"/>
          <w:szCs w:val="28"/>
        </w:rPr>
        <w:t>всем жителям, работникам предприятий и организаций, которые приняли активное участие в благоустройстве села.</w:t>
      </w:r>
      <w:r w:rsidR="00E77FF7">
        <w:rPr>
          <w:rStyle w:val="eopscx3262704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normaltextrunscx32627041"/>
          <w:rFonts w:ascii="Times New Roman" w:hAnsi="Times New Roman" w:cs="Times New Roman"/>
          <w:sz w:val="28"/>
          <w:szCs w:val="28"/>
        </w:rPr>
        <w:t>Общими усилиями выполнены следующие работы:</w:t>
      </w:r>
      <w:r>
        <w:rPr>
          <w:rStyle w:val="eopscx32627041"/>
          <w:rFonts w:ascii="Times New Roman" w:hAnsi="Times New Roman" w:cs="Times New Roman"/>
          <w:sz w:val="28"/>
          <w:szCs w:val="28"/>
        </w:rPr>
        <w:t> </w:t>
      </w:r>
    </w:p>
    <w:p w14:paraId="30A2C27F" w14:textId="5348DE4B" w:rsidR="004974D2" w:rsidRDefault="006D1DDE">
      <w:pPr>
        <w:pStyle w:val="p2"/>
        <w:shd w:val="clear" w:color="auto" w:fill="FFFFFF"/>
        <w:spacing w:before="0" w:beforeAutospacing="0" w:after="0" w:afterAutospacing="0"/>
        <w:ind w:firstLineChars="100" w:firstLine="2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77FF7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существлялась очистка территорий села от мусора, содержание контейнерных </w:t>
      </w:r>
      <w:r w:rsidR="00E77FF7">
        <w:rPr>
          <w:sz w:val="28"/>
          <w:szCs w:val="28"/>
        </w:rPr>
        <w:t>площадок в</w:t>
      </w:r>
      <w:r>
        <w:rPr>
          <w:sz w:val="28"/>
          <w:szCs w:val="28"/>
        </w:rPr>
        <w:t xml:space="preserve"> течение летнего периода </w:t>
      </w:r>
      <w:r>
        <w:rPr>
          <w:color w:val="000000"/>
          <w:sz w:val="28"/>
          <w:szCs w:val="28"/>
        </w:rPr>
        <w:t>регулярно проводился покос сорняков у обочин дорог, в местах общественного пребывания</w:t>
      </w:r>
      <w:r>
        <w:rPr>
          <w:color w:val="000000"/>
          <w:sz w:val="32"/>
          <w:szCs w:val="32"/>
        </w:rPr>
        <w:t>, о</w:t>
      </w:r>
      <w:r>
        <w:rPr>
          <w:color w:val="000000"/>
          <w:sz w:val="28"/>
          <w:szCs w:val="28"/>
        </w:rPr>
        <w:t xml:space="preserve">чистка водопропусков. Работы проводились </w:t>
      </w:r>
      <w:r>
        <w:rPr>
          <w:sz w:val="28"/>
          <w:szCs w:val="28"/>
        </w:rPr>
        <w:t xml:space="preserve">силами экологических отрядов и безработных, привлекаемых на временные работы по программам ЦЗН, а также пользовались услугами предпринимателей. </w:t>
      </w:r>
    </w:p>
    <w:p w14:paraId="44B1A228" w14:textId="56CFD840" w:rsidR="00F71C0F" w:rsidRDefault="00E77FF7" w:rsidP="00F71C0F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6D1DDE">
        <w:rPr>
          <w:sz w:val="28"/>
          <w:szCs w:val="28"/>
        </w:rPr>
        <w:t xml:space="preserve"> течение года проходили субботники и различные акции по уборке территории села, в которой принимали участия не только организации </w:t>
      </w:r>
      <w:r w:rsidR="00F71C0F">
        <w:rPr>
          <w:sz w:val="28"/>
          <w:szCs w:val="28"/>
        </w:rPr>
        <w:t>и учреждения, но и жители села.</w:t>
      </w:r>
    </w:p>
    <w:p w14:paraId="4756E152" w14:textId="6DA6B777" w:rsidR="004974D2" w:rsidRDefault="006D1DDE" w:rsidP="00F71C0F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Круглогодично с января по декабрь 2019 года осуществлялось освещение улиц с. Селиярово, отключение и включение производится автоматически через фотоэлементы, поэтому в летний период не отключаем уличное освещение. </w:t>
      </w:r>
    </w:p>
    <w:p w14:paraId="0AD6B05A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Chars="253"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 2019 году было заменено на энергосберегающие 19 светильников на сумму 100 тыс. руб. по программе «Энергосбережение». Светильники показывают свою эффективность, объем потребления электроэнергии снизился без потери в уровне освещенности.  В 2019 году на оплату электроэнергии на уличное освещение было израсходовано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1C0F">
        <w:rPr>
          <w:rFonts w:ascii="Times New Roman" w:hAnsi="Times New Roman" w:cs="Times New Roman"/>
          <w:sz w:val="28"/>
          <w:szCs w:val="28"/>
        </w:rPr>
        <w:t>360 тыс.руб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1C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 2018г-390 тыс.руб).</w:t>
      </w:r>
    </w:p>
    <w:p w14:paraId="35B247D1" w14:textId="301A0AD0" w:rsidR="004974D2" w:rsidRPr="00F71C0F" w:rsidRDefault="006D1DDE" w:rsidP="00F71C0F">
      <w:pPr>
        <w:autoSpaceDE w:val="0"/>
        <w:autoSpaceDN w:val="0"/>
        <w:adjustRightInd w:val="0"/>
        <w:spacing w:after="0" w:line="240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выполняются работы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по-зимнему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летнему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 внутрипоселковых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на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в 2019 году на эти цели было затрачено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>
        <w:rPr>
          <w:rFonts w:ascii="Times New Roman" w:hAnsi="Times New Roman" w:cs="Times New Roman"/>
          <w:sz w:val="28"/>
          <w:szCs w:val="28"/>
        </w:rPr>
        <w:t xml:space="preserve"> 017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 Для выполнения работ по очистке дорог и вывоза снега закуплено 7 единиц техники на сумму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3 138 766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79DFB1" w14:textId="2FF8A9CE" w:rsidR="004974D2" w:rsidRDefault="006D1DDE" w:rsidP="00F71C0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трактор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«Беларус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-82»</w:t>
      </w:r>
    </w:p>
    <w:p w14:paraId="458736B5" w14:textId="7D14C672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отвал снежный  </w:t>
      </w:r>
    </w:p>
    <w:p w14:paraId="6F4A9A70" w14:textId="71970A6A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 планировочный задний</w:t>
      </w:r>
    </w:p>
    <w:p w14:paraId="1C13AEFB" w14:textId="4A7788C2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щётка дорожная</w:t>
      </w:r>
    </w:p>
    <w:p w14:paraId="3A2C8310" w14:textId="66C644E1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погрузчик фронтальный </w:t>
      </w:r>
    </w:p>
    <w:p w14:paraId="58ACD946" w14:textId="5F4D53BD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прицеп тракторный</w:t>
      </w:r>
    </w:p>
    <w:p w14:paraId="7A1831CF" w14:textId="349257FF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разбрасыватель песка </w:t>
      </w:r>
    </w:p>
    <w:p w14:paraId="0D3BDB2C" w14:textId="7402AABD" w:rsidR="004974D2" w:rsidRDefault="006D1DDE" w:rsidP="00F71C0F">
      <w:pPr>
        <w:spacing w:after="0"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зимний период проводятся работы по расчистке дорог от снега</w:t>
      </w:r>
      <w:r w:rsidR="00F71C0F">
        <w:rPr>
          <w:rFonts w:ascii="Times New Roman" w:hAnsi="Times New Roman" w:cs="Times New Roman"/>
          <w:sz w:val="28"/>
          <w:szCs w:val="28"/>
        </w:rPr>
        <w:t xml:space="preserve"> ИП «</w:t>
      </w:r>
      <w:proofErr w:type="spellStart"/>
      <w:r w:rsidR="00F71C0F">
        <w:rPr>
          <w:rFonts w:ascii="Times New Roman" w:hAnsi="Times New Roman" w:cs="Times New Roman"/>
          <w:sz w:val="28"/>
          <w:szCs w:val="28"/>
        </w:rPr>
        <w:t>Геберлейн</w:t>
      </w:r>
      <w:proofErr w:type="spellEnd"/>
      <w:r w:rsidR="00F71C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63944F" w14:textId="77777777" w:rsidR="00F71C0F" w:rsidRDefault="006D1DDE" w:rsidP="00F71C0F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Произ</w:t>
      </w:r>
      <w:r w:rsidR="00F71C0F">
        <w:rPr>
          <w:rFonts w:ascii="Times New Roman" w:hAnsi="Times New Roman" w:cs="Times New Roman"/>
          <w:sz w:val="28"/>
          <w:szCs w:val="28"/>
        </w:rPr>
        <w:t>ведён ремонт тротуаров -124 тыс</w:t>
      </w:r>
      <w:r>
        <w:rPr>
          <w:rFonts w:ascii="Times New Roman" w:hAnsi="Times New Roman" w:cs="Times New Roman"/>
          <w:sz w:val="28"/>
          <w:szCs w:val="28"/>
        </w:rPr>
        <w:t>.руб.</w:t>
      </w:r>
    </w:p>
    <w:p w14:paraId="482A2FF4" w14:textId="323D633B" w:rsidR="004974D2" w:rsidRPr="00F71C0F" w:rsidRDefault="00F71C0F" w:rsidP="00F71C0F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="006D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безопасности дорожного движения были выполнены работы по нанесению бело-желтой разметки, с применением светоотражающих материалов (10 шт.) -38 тыс.руб</w:t>
      </w:r>
    </w:p>
    <w:p w14:paraId="157E7757" w14:textId="298762DE" w:rsidR="004974D2" w:rsidRDefault="006D1DD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приобретено дорожных знаков на сумму 57 тыс.руб. </w:t>
      </w:r>
    </w:p>
    <w:p w14:paraId="2FB4F3F6" w14:textId="0C6B1448" w:rsidR="004974D2" w:rsidRDefault="006D1DDE" w:rsidP="00F71C0F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2019г.  из средств администрации сельского поселения проведён капитальный ремонт дома №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9 по ул. Колхозная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этих работ передано в департамент строительства 8 183 178 руб.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настоящий момент из-за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образовавшихся дефектов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работ дом на баланс администрации не принят.</w:t>
      </w:r>
    </w:p>
    <w:p w14:paraId="4BFFF66A" w14:textId="77777777" w:rsidR="004974D2" w:rsidRDefault="006D1DDE" w:rsidP="00F71C0F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проведён ремонт 3-х муниципальных квартир-1 574 515 руб.</w:t>
      </w:r>
    </w:p>
    <w:p w14:paraId="359D1660" w14:textId="7E4BCC26" w:rsidR="004974D2" w:rsidRDefault="006D1DDE" w:rsidP="00F71C0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замена водопровода к д.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1по ул.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Набережная.</w:t>
      </w:r>
    </w:p>
    <w:p w14:paraId="59791E8D" w14:textId="77777777" w:rsidR="00F71C0F" w:rsidRDefault="006D1DDE" w:rsidP="00F71C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 ремонт крыльца д.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14а по ул.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Лесная -300 т.р.,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расширена стоянка для транспорта у д.</w:t>
      </w:r>
      <w:r w:rsidR="00F71C0F">
        <w:rPr>
          <w:rFonts w:ascii="Times New Roman" w:hAnsi="Times New Roman" w:cs="Times New Roman"/>
          <w:sz w:val="28"/>
          <w:szCs w:val="28"/>
        </w:rPr>
        <w:t xml:space="preserve"> №14</w:t>
      </w:r>
      <w:r>
        <w:rPr>
          <w:rFonts w:ascii="Times New Roman" w:hAnsi="Times New Roman" w:cs="Times New Roman"/>
          <w:sz w:val="28"/>
          <w:szCs w:val="28"/>
        </w:rPr>
        <w:t>а по ул.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Лесная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300 т.р.</w:t>
      </w:r>
      <w:r w:rsidR="00F71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стартовавшего проекта «Инициативное бюджетирование» построена зона отдыха по ул.</w:t>
      </w:r>
      <w:r w:rsidR="00F71C0F">
        <w:rPr>
          <w:rFonts w:ascii="Times New Roman" w:hAnsi="Times New Roman" w:cs="Times New Roman"/>
          <w:sz w:val="28"/>
          <w:szCs w:val="28"/>
        </w:rPr>
        <w:t xml:space="preserve"> Набережная стоимостью</w:t>
      </w:r>
      <w:r>
        <w:rPr>
          <w:rFonts w:ascii="Times New Roman" w:hAnsi="Times New Roman" w:cs="Times New Roman"/>
          <w:sz w:val="28"/>
          <w:szCs w:val="28"/>
        </w:rPr>
        <w:t xml:space="preserve"> 1768180 руб.</w:t>
      </w:r>
    </w:p>
    <w:p w14:paraId="5DBCFB89" w14:textId="77777777" w:rsidR="00F71C0F" w:rsidRDefault="00F71C0F" w:rsidP="00F71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="006D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безопасности дорожного движения были выполнены работы по нанесению бело-желтой разметки, с применением светоотражающих материалов (10 шт.)</w:t>
      </w:r>
      <w:r w:rsidR="006D1DDE"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территории села установлено 9 дорожных знаков.</w:t>
      </w:r>
    </w:p>
    <w:p w14:paraId="09320C52" w14:textId="554AFB57" w:rsidR="00F71C0F" w:rsidRDefault="006D1DDE" w:rsidP="00F71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жилищного фонда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 16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квадратных метров.</w:t>
      </w:r>
    </w:p>
    <w:p w14:paraId="763BFDCA" w14:textId="77777777" w:rsidR="00F71C0F" w:rsidRDefault="006D1DDE" w:rsidP="00F71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муниципально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собственности АСП Селиярово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остается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3109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неприватизированных квартир общей площадью 3,</w:t>
      </w:r>
      <w:r w:rsidRPr="00B572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201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приватизировано 3 квартиры.</w:t>
      </w:r>
    </w:p>
    <w:p w14:paraId="3F35235A" w14:textId="77777777" w:rsidR="00F71C0F" w:rsidRDefault="006D1DDE" w:rsidP="00F71C0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манёвренный фонд по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 ул. Лесная д.14а кв. 17.</w:t>
      </w:r>
    </w:p>
    <w:p w14:paraId="7A393133" w14:textId="6B3040A5" w:rsidR="00F71C0F" w:rsidRDefault="006D1DDE" w:rsidP="00F71C0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списке очередности на конец 201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состоят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3109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семей, признанных нуждающимися в улучшении жилищных условий. В 201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Ханты-Мансийского района на баланс администрации передан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многоквартирный (7-ми квартирный) жилой дом. 2 квартиры предоставлены по расселению из аварийного жилого фонда, 5 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 предоставлены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дого</w:t>
      </w:r>
      <w:r w:rsidR="00F71C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ворам социального найма.</w:t>
      </w:r>
    </w:p>
    <w:p w14:paraId="7846154A" w14:textId="77777777" w:rsidR="00F71C0F" w:rsidRDefault="006D1DDE" w:rsidP="00F71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исполнению Поручения Губернатора Ханты-Мансийского автономного округа- Югры в 4-х многоквартирных домах сельского поселения Селиярово проведены собрания </w:t>
      </w:r>
      <w:r w:rsidR="00F71C0F"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собственников (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нанимателей) 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жилых помещений, на которых были избраны советы многоквартирных домов, в том числе председатели советов.</w:t>
      </w:r>
    </w:p>
    <w:p w14:paraId="53DFE44E" w14:textId="77777777" w:rsidR="00F71C0F" w:rsidRDefault="006D1DDE" w:rsidP="00F71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разработаны и утверждены распоряжением № 209 от 27.12.2019 </w:t>
      </w:r>
      <w:r w:rsidR="00F71C0F"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-</w:t>
      </w:r>
      <w:r w:rsidRPr="0031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размеры платы за содержание и ремонт жилого помещения для нанимателей жилых помещений муниципального жилищного фонда на территории сельского поселения Селиярово».</w:t>
      </w:r>
    </w:p>
    <w:p w14:paraId="34F0F7D8" w14:textId="4F466179" w:rsidR="004974D2" w:rsidRPr="00F71C0F" w:rsidRDefault="006D1DDE" w:rsidP="00F71C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распутицы осуществлялась реализация переданного полномочия по содержанию вертолетных площадок и обеспечению посадки-высадки пассажиров вертолета. В зимний период перевозка пассажиров от с. Селиярово до г. Ханты-Мансийска и обратно осуществляет 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ОАО «Ханты-Мансийское АТП» согласно расписанию.</w:t>
      </w:r>
    </w:p>
    <w:p w14:paraId="1B60E72C" w14:textId="77777777" w:rsidR="004974D2" w:rsidRDefault="006D1DDE" w:rsidP="00F71C0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сельском поселение ведет свою трудовую деятельность муниципальное казенное учреждение культуры «Сельский культурный комплекс с. Селиярово». </w:t>
      </w:r>
      <w:r>
        <w:rPr>
          <w:rFonts w:ascii="Times New Roman" w:hAnsi="Times New Roman"/>
          <w:sz w:val="28"/>
          <w:szCs w:val="28"/>
        </w:rPr>
        <w:t>Сегодня сельский культурный комплекс занимает особое место в жизни села, являясь центром культуры, развития народного творчества и пропаганды здорового образа жизни его жителей. Масштабные сельские мероприятия, народные гуляния и концерты, форумы и фестивали, ярмарки и выставки, детские игровые программы и творческие встречи, шоу-программы и интеллектуальные игры, а также занятия в творческих объединениях — все это составляет основу работы.</w:t>
      </w:r>
    </w:p>
    <w:p w14:paraId="6F914452" w14:textId="77777777" w:rsidR="004974D2" w:rsidRDefault="004974D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2F6E69D" w14:textId="77777777" w:rsidR="004974D2" w:rsidRDefault="006D1DDE" w:rsidP="00F71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МКУК «СКК с. Селиярово» функционируют 14 клубных формирований, из них 9 формирований для детей. Кружки посещают 175 человек.</w:t>
      </w:r>
    </w:p>
    <w:p w14:paraId="44F9F35F" w14:textId="77777777" w:rsidR="004974D2" w:rsidRDefault="006D1DDE" w:rsidP="00F71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 отчётный год было проведено  457 мероприятий, которые посетило 19 072 человек. В основном это творческие вечера и дискотеки, культурно – массовые    мероприятия, тематические вечера и праздники, шоу, конкурсы.</w:t>
      </w:r>
    </w:p>
    <w:p w14:paraId="43FA514A" w14:textId="77777777" w:rsidR="004974D2" w:rsidRDefault="004974D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0D4C30" w14:textId="77777777" w:rsidR="004974D2" w:rsidRDefault="006D1DDE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74A1DA" wp14:editId="32AB2965">
            <wp:extent cx="5858713" cy="2446460"/>
            <wp:effectExtent l="0" t="0" r="8890" b="114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30B225" w14:textId="77777777" w:rsidR="004974D2" w:rsidRDefault="004974D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FC8498" w14:textId="77777777" w:rsidR="00F71C0F" w:rsidRDefault="006D1DDE" w:rsidP="00F71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проведение мероприятий было затрачено 125 000 рублей из средств из местного бюджета.                                                                                           </w:t>
      </w:r>
      <w:r w:rsidR="00F71C0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786248C3" w14:textId="3CD99CAB" w:rsidR="004974D2" w:rsidRPr="00F71C0F" w:rsidRDefault="006D1DDE" w:rsidP="00F71C0F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Выручка от платных услуг по МКУК </w:t>
      </w:r>
      <w:r w:rsidR="00E77FF7">
        <w:rPr>
          <w:rFonts w:ascii="Times New Roman" w:hAnsi="Times New Roman" w:cs="Times New Roman"/>
          <w:sz w:val="28"/>
          <w:szCs w:val="28"/>
        </w:rPr>
        <w:t>СКК составила 57</w:t>
      </w:r>
      <w:r>
        <w:rPr>
          <w:rFonts w:ascii="Times New Roman" w:hAnsi="Times New Roman" w:cs="Times New Roman"/>
          <w:sz w:val="28"/>
          <w:szCs w:val="28"/>
        </w:rPr>
        <w:t xml:space="preserve"> 955 руб. </w:t>
      </w:r>
    </w:p>
    <w:p w14:paraId="6D8E6563" w14:textId="77777777" w:rsidR="004974D2" w:rsidRDefault="004974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46D3F" w14:textId="33597207" w:rsidR="004974D2" w:rsidRDefault="006D1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в области </w:t>
      </w:r>
      <w:r w:rsidR="00E77FF7">
        <w:rPr>
          <w:rFonts w:ascii="Times New Roman" w:hAnsi="Times New Roman" w:cs="Times New Roman"/>
          <w:b/>
          <w:sz w:val="28"/>
          <w:szCs w:val="28"/>
        </w:rPr>
        <w:t xml:space="preserve">культуры за </w:t>
      </w:r>
      <w:r>
        <w:rPr>
          <w:rFonts w:ascii="Times New Roman" w:hAnsi="Times New Roman" w:cs="Times New Roman"/>
          <w:b/>
          <w:sz w:val="28"/>
          <w:szCs w:val="28"/>
        </w:rPr>
        <w:t>2019 год</w:t>
      </w:r>
    </w:p>
    <w:tbl>
      <w:tblPr>
        <w:tblStyle w:val="a5"/>
        <w:tblW w:w="9615" w:type="dxa"/>
        <w:tblLook w:val="04A0" w:firstRow="1" w:lastRow="0" w:firstColumn="1" w:lastColumn="0" w:noHBand="0" w:noVBand="1"/>
      </w:tblPr>
      <w:tblGrid>
        <w:gridCol w:w="648"/>
        <w:gridCol w:w="4280"/>
        <w:gridCol w:w="1808"/>
        <w:gridCol w:w="2879"/>
      </w:tblGrid>
      <w:tr w:rsidR="004974D2" w:rsidRPr="00E77FF7" w14:paraId="300765A0" w14:textId="77777777" w:rsidTr="00E77FF7">
        <w:tc>
          <w:tcPr>
            <w:tcW w:w="648" w:type="dxa"/>
          </w:tcPr>
          <w:p w14:paraId="126FBB1E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0" w:type="dxa"/>
          </w:tcPr>
          <w:p w14:paraId="636A2E56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 xml:space="preserve">    Наименование</w:t>
            </w:r>
          </w:p>
        </w:tc>
        <w:tc>
          <w:tcPr>
            <w:tcW w:w="1808" w:type="dxa"/>
          </w:tcPr>
          <w:p w14:paraId="7B807B2C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  <w:p w14:paraId="0B023056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79" w:type="dxa"/>
          </w:tcPr>
          <w:p w14:paraId="6E0515B3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Достигнутые</w:t>
            </w:r>
          </w:p>
          <w:p w14:paraId="541E78A6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результаты</w:t>
            </w:r>
          </w:p>
        </w:tc>
      </w:tr>
      <w:tr w:rsidR="004974D2" w:rsidRPr="00E77FF7" w14:paraId="484EF586" w14:textId="77777777" w:rsidTr="00E77FF7">
        <w:tc>
          <w:tcPr>
            <w:tcW w:w="648" w:type="dxa"/>
          </w:tcPr>
          <w:p w14:paraId="26D2857E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0" w:type="dxa"/>
          </w:tcPr>
          <w:p w14:paraId="7557E87E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7FF7">
              <w:rPr>
                <w:rFonts w:ascii="Times New Roman" w:hAnsi="Times New Roman"/>
                <w:bCs/>
                <w:sz w:val="24"/>
                <w:szCs w:val="24"/>
              </w:rPr>
              <w:t>Районный фестиваль народного творчества граждан старшего поколения «Не стареют душой ветераны»</w:t>
            </w:r>
          </w:p>
          <w:p w14:paraId="487F330B" w14:textId="77777777" w:rsidR="004974D2" w:rsidRPr="00E77FF7" w:rsidRDefault="004974D2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14:paraId="52D5FDD8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9" w:type="dxa"/>
          </w:tcPr>
          <w:p w14:paraId="767820EE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7FF7">
              <w:rPr>
                <w:rFonts w:ascii="Times New Roman" w:hAnsi="Times New Roman"/>
                <w:bCs/>
                <w:sz w:val="24"/>
                <w:szCs w:val="24"/>
              </w:rPr>
              <w:t>Дипломы 1, II и Ш степени</w:t>
            </w:r>
          </w:p>
          <w:p w14:paraId="79944604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FF7">
              <w:rPr>
                <w:rFonts w:ascii="Times New Roman" w:hAnsi="Times New Roman"/>
                <w:bCs/>
                <w:sz w:val="24"/>
                <w:szCs w:val="24"/>
              </w:rPr>
              <w:t>Гран При фестиваля</w:t>
            </w:r>
          </w:p>
        </w:tc>
      </w:tr>
      <w:tr w:rsidR="004974D2" w:rsidRPr="00E77FF7" w14:paraId="4A4B03B2" w14:textId="77777777" w:rsidTr="00E77FF7">
        <w:tc>
          <w:tcPr>
            <w:tcW w:w="648" w:type="dxa"/>
          </w:tcPr>
          <w:p w14:paraId="182DE914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0" w:type="dxa"/>
          </w:tcPr>
          <w:p w14:paraId="34535E1C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77F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FF7">
              <w:rPr>
                <w:rFonts w:ascii="Times New Roman" w:hAnsi="Times New Roman"/>
                <w:bCs/>
                <w:sz w:val="24"/>
                <w:szCs w:val="24"/>
              </w:rPr>
              <w:t>Районном фестивале народного художественного творчества «Поёт село родное»</w:t>
            </w:r>
          </w:p>
        </w:tc>
        <w:tc>
          <w:tcPr>
            <w:tcW w:w="1808" w:type="dxa"/>
          </w:tcPr>
          <w:p w14:paraId="7D4E3AB3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9" w:type="dxa"/>
          </w:tcPr>
          <w:p w14:paraId="3D2EDFC3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4974D2" w:rsidRPr="00E77FF7" w14:paraId="5330158B" w14:textId="77777777" w:rsidTr="00E77FF7">
        <w:tc>
          <w:tcPr>
            <w:tcW w:w="648" w:type="dxa"/>
          </w:tcPr>
          <w:p w14:paraId="3AD9A4EC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0" w:type="dxa"/>
          </w:tcPr>
          <w:p w14:paraId="4A98C2BB" w14:textId="51A7ED7A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FF7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 w:rsidR="00E77FF7" w:rsidRPr="00E77FF7">
              <w:rPr>
                <w:rFonts w:ascii="Times New Roman" w:hAnsi="Times New Roman"/>
                <w:sz w:val="24"/>
                <w:szCs w:val="24"/>
              </w:rPr>
              <w:t>конкурс на</w:t>
            </w:r>
            <w:r w:rsidRPr="00E77FF7">
              <w:rPr>
                <w:rFonts w:ascii="Times New Roman" w:hAnsi="Times New Roman"/>
                <w:sz w:val="24"/>
                <w:szCs w:val="24"/>
              </w:rPr>
              <w:t xml:space="preserve"> лучшее учреждение культуры 2019 г</w:t>
            </w:r>
          </w:p>
        </w:tc>
        <w:tc>
          <w:tcPr>
            <w:tcW w:w="1808" w:type="dxa"/>
          </w:tcPr>
          <w:p w14:paraId="61736755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9" w:type="dxa"/>
          </w:tcPr>
          <w:p w14:paraId="23501B32" w14:textId="77777777" w:rsidR="004974D2" w:rsidRPr="00E77FF7" w:rsidRDefault="006D1DDE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FF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14:paraId="76B7612A" w14:textId="77777777" w:rsidR="004974D2" w:rsidRDefault="004974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790A02E0" w14:textId="77777777" w:rsidR="00F71C0F" w:rsidRDefault="006D1DDE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Физическая культура</w:t>
      </w:r>
    </w:p>
    <w:p w14:paraId="1D9BEBF9" w14:textId="77777777" w:rsidR="00F71C0F" w:rsidRDefault="006D1DDE" w:rsidP="00F71C0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целью деятельности администрации поселения в сфере развития физической культуры и спорта является организация оздоровительной физической и спортивной подготовки детей, подростков, молодёжи и взрослого населения сельского поселения Селияр</w:t>
      </w:r>
      <w:r w:rsidR="00F71C0F">
        <w:rPr>
          <w:rFonts w:ascii="Times New Roman" w:hAnsi="Times New Roman" w:cs="Times New Roman"/>
          <w:color w:val="000000"/>
          <w:sz w:val="28"/>
          <w:szCs w:val="28"/>
        </w:rPr>
        <w:t>ово.</w:t>
      </w:r>
    </w:p>
    <w:p w14:paraId="5A91889D" w14:textId="0C6CAB23" w:rsidR="004974D2" w:rsidRPr="00F71C0F" w:rsidRDefault="006D1DDE" w:rsidP="00F71C0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Вся организация физкультурно - массовой и спортивной работы </w:t>
      </w:r>
      <w:r w:rsidR="00F71C0F">
        <w:rPr>
          <w:rFonts w:ascii="Times New Roman" w:hAnsi="Times New Roman" w:cs="Times New Roman"/>
          <w:color w:val="000000"/>
          <w:sz w:val="28"/>
          <w:szCs w:val="28"/>
        </w:rPr>
        <w:t>определена перспективной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целевой программой «Развитие сельского поселения Селиярово до 2025 года». Работа в 2019 году осуществлялась согласно календарному плану физкультурно-массовых мероприятий. 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течение года, согласно календарного плана, среди жителей села было проведено 48 спортивно-массовых мероприятий, в которых приняло участие 129 человек. Все спортивные мероприятия проводились на базе МКУК «СКК с. Селиярово» инструктором по спорту Стрельчук Павлом Михайловичем.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1E6EBAC7" w14:textId="77777777" w:rsidR="00F71C0F" w:rsidRDefault="006D1D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 поселении работают органи</w:t>
      </w:r>
      <w:r w:rsidR="00F71C0F">
        <w:rPr>
          <w:rFonts w:ascii="Times New Roman" w:hAnsi="Times New Roman" w:cs="Times New Roman"/>
          <w:b/>
          <w:bCs/>
          <w:sz w:val="28"/>
          <w:szCs w:val="28"/>
          <w:u w:val="single"/>
        </w:rPr>
        <w:t>зованные на базе АСП Селиярово:</w:t>
      </w:r>
    </w:p>
    <w:p w14:paraId="172A20A1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Добровольная пожарная дружина в количестве 9 человек, которая обеспечена   необходимым пожарно-техническим вооружением и первичными средствами пожаротушения.  В 2019 г.  2 раза проводились трениров</w:t>
      </w:r>
      <w:r w:rsidR="00F71C0F">
        <w:rPr>
          <w:rFonts w:ascii="Times New Roman" w:hAnsi="Times New Roman" w:cs="Times New Roman"/>
          <w:sz w:val="28"/>
          <w:szCs w:val="28"/>
        </w:rPr>
        <w:t>ки, все члены ДПД застрахованы.</w:t>
      </w:r>
    </w:p>
    <w:p w14:paraId="1B0B89C0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также Добровольная народная </w:t>
      </w:r>
      <w:r w:rsidR="00F71C0F">
        <w:rPr>
          <w:rFonts w:ascii="Times New Roman" w:hAnsi="Times New Roman" w:cs="Times New Roman"/>
          <w:sz w:val="28"/>
          <w:szCs w:val="28"/>
        </w:rPr>
        <w:t>дружина в</w:t>
      </w:r>
      <w:r>
        <w:rPr>
          <w:rFonts w:ascii="Times New Roman" w:hAnsi="Times New Roman" w:cs="Times New Roman"/>
          <w:sz w:val="28"/>
          <w:szCs w:val="28"/>
        </w:rPr>
        <w:t xml:space="preserve"> количестве 4 </w:t>
      </w:r>
      <w:r w:rsidR="00F71C0F">
        <w:rPr>
          <w:rFonts w:ascii="Times New Roman" w:hAnsi="Times New Roman" w:cs="Times New Roman"/>
          <w:sz w:val="28"/>
          <w:szCs w:val="28"/>
        </w:rPr>
        <w:t>человек.</w:t>
      </w:r>
      <w:r>
        <w:rPr>
          <w:rFonts w:ascii="Times New Roman" w:hAnsi="Times New Roman" w:cs="Times New Roman"/>
          <w:sz w:val="28"/>
          <w:szCs w:val="28"/>
        </w:rPr>
        <w:t xml:space="preserve"> ДНД проводят дежурства по заранее составленному графику во время массовых и праздничных мероприятий.</w:t>
      </w:r>
    </w:p>
    <w:p w14:paraId="09A63D1B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Селиярово </w:t>
      </w:r>
      <w:r>
        <w:rPr>
          <w:rFonts w:ascii="Times New Roman" w:hAnsi="Times New Roman" w:cs="Times New Roman"/>
          <w:sz w:val="28"/>
          <w:szCs w:val="28"/>
          <w:u w:val="single"/>
        </w:rPr>
        <w:t>дислоцируется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Филиал казенного учреждения </w:t>
      </w:r>
      <w:r>
        <w:rPr>
          <w:rFonts w:ascii="Times New Roman" w:hAnsi="Times New Roman" w:cs="Times New Roman"/>
          <w:sz w:val="28"/>
          <w:szCs w:val="28"/>
          <w:u w:val="single"/>
        </w:rPr>
        <w:t>«Центроспас - Югория»</w:t>
      </w:r>
      <w:r>
        <w:rPr>
          <w:rFonts w:ascii="Times New Roman" w:hAnsi="Times New Roman" w:cs="Times New Roman"/>
          <w:sz w:val="28"/>
          <w:szCs w:val="28"/>
        </w:rPr>
        <w:t xml:space="preserve"> по Ханты-Мансийскому району пожарная команда с. Селиярово, в количестве 6 обученных человек из числа жителей поселения. Время прибытия пожарного расчета составляет около 5 мин., на своем вооружении имеет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пожарный авт</w:t>
      </w:r>
      <w:r w:rsidR="00F71C0F">
        <w:rPr>
          <w:rFonts w:ascii="Times New Roman" w:hAnsi="Times New Roman" w:cs="Times New Roman"/>
          <w:sz w:val="28"/>
          <w:szCs w:val="28"/>
        </w:rPr>
        <w:t>омобиль АЦ- 3,0-40 ЗИЛ 4334 3ВР.</w:t>
      </w:r>
    </w:p>
    <w:p w14:paraId="68887C11" w14:textId="69ACF281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-  </w:t>
      </w:r>
      <w:r>
        <w:rPr>
          <w:rFonts w:ascii="Times New Roman" w:hAnsi="Times New Roman" w:cs="Times New Roman"/>
          <w:sz w:val="28"/>
          <w:szCs w:val="28"/>
          <w:u w:val="single"/>
        </w:rPr>
        <w:t>Заключен договор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на оказание услуг в области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с ООО «РН Пожарная безопасность» филиал «Сибирь», которое расположено на мес</w:t>
      </w:r>
      <w:r w:rsidR="00F71C0F">
        <w:rPr>
          <w:rFonts w:ascii="Times New Roman" w:hAnsi="Times New Roman" w:cs="Times New Roman"/>
          <w:sz w:val="28"/>
          <w:szCs w:val="28"/>
        </w:rPr>
        <w:t>торождении в 7 км. от поселения.</w:t>
      </w:r>
    </w:p>
    <w:p w14:paraId="77BDC265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мае производится </w:t>
      </w:r>
      <w:r>
        <w:rPr>
          <w:rFonts w:ascii="Times New Roman" w:hAnsi="Times New Roman" w:cs="Times New Roman"/>
          <w:sz w:val="28"/>
          <w:szCs w:val="28"/>
          <w:u w:val="single"/>
        </w:rPr>
        <w:t>опашка и обновление минерализованной полосы</w:t>
      </w:r>
      <w:r>
        <w:rPr>
          <w:rFonts w:ascii="Times New Roman" w:hAnsi="Times New Roman" w:cs="Times New Roman"/>
          <w:sz w:val="28"/>
          <w:szCs w:val="28"/>
        </w:rPr>
        <w:t xml:space="preserve"> по всей протяжённости границ территории</w:t>
      </w:r>
      <w:r w:rsidR="00F71C0F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  <w:r>
        <w:rPr>
          <w:rFonts w:ascii="Times New Roman" w:hAnsi="Times New Roman" w:cs="Times New Roman"/>
          <w:sz w:val="28"/>
          <w:szCs w:val="28"/>
        </w:rPr>
        <w:t xml:space="preserve">В целях очистки села от горючих отходов, мусора, тары, опавших листьев и сухой травы проводятся </w:t>
      </w:r>
      <w:r>
        <w:rPr>
          <w:rFonts w:ascii="Times New Roman" w:hAnsi="Times New Roman" w:cs="Times New Roman"/>
          <w:sz w:val="28"/>
          <w:szCs w:val="28"/>
          <w:u w:val="single"/>
        </w:rPr>
        <w:t>субботники</w:t>
      </w:r>
      <w:r w:rsidR="00F71C0F">
        <w:rPr>
          <w:rFonts w:ascii="Times New Roman" w:hAnsi="Times New Roman" w:cs="Times New Roman"/>
          <w:sz w:val="28"/>
          <w:szCs w:val="28"/>
        </w:rPr>
        <w:t>.</w:t>
      </w:r>
    </w:p>
    <w:p w14:paraId="1D1F4F42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противопожарного водоснабжения - на улицах сельского поселения Селиярово расположены </w:t>
      </w:r>
      <w:r>
        <w:rPr>
          <w:rFonts w:ascii="Times New Roman" w:hAnsi="Times New Roman" w:cs="Times New Roman"/>
          <w:sz w:val="28"/>
          <w:szCs w:val="28"/>
          <w:u w:val="single"/>
        </w:rPr>
        <w:t>24 пожарных гидранта</w:t>
      </w:r>
      <w:r>
        <w:rPr>
          <w:rFonts w:ascii="Times New Roman" w:hAnsi="Times New Roman" w:cs="Times New Roman"/>
          <w:sz w:val="28"/>
          <w:szCs w:val="28"/>
        </w:rPr>
        <w:t xml:space="preserve"> ПГ, для быстрого обнаружения - имеются светоотражающие указатели и конусы, в зимнее время осуществляется контроль за расчисткой ПГ</w:t>
      </w:r>
      <w:r w:rsidR="00F71C0F">
        <w:rPr>
          <w:rFonts w:ascii="Times New Roman" w:hAnsi="Times New Roman" w:cs="Times New Roman"/>
          <w:sz w:val="28"/>
          <w:szCs w:val="28"/>
        </w:rPr>
        <w:t xml:space="preserve"> и подъезды к ним.</w:t>
      </w:r>
    </w:p>
    <w:p w14:paraId="6ACCFDAA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ул. Лесная 36а с. Селиярово - расположена территория </w:t>
      </w:r>
      <w:r w:rsidR="00F71C0F">
        <w:rPr>
          <w:rFonts w:ascii="Times New Roman" w:hAnsi="Times New Roman" w:cs="Times New Roman"/>
          <w:sz w:val="28"/>
          <w:szCs w:val="28"/>
        </w:rPr>
        <w:t xml:space="preserve">водозабора, </w:t>
      </w:r>
      <w:r>
        <w:rPr>
          <w:rFonts w:ascii="Times New Roman" w:hAnsi="Times New Roman" w:cs="Times New Roman"/>
          <w:sz w:val="28"/>
          <w:szCs w:val="28"/>
        </w:rPr>
        <w:t>где выведен напорный патрубок, для заправки пожарного автомо</w:t>
      </w:r>
      <w:r w:rsidR="00F71C0F">
        <w:rPr>
          <w:rFonts w:ascii="Times New Roman" w:hAnsi="Times New Roman" w:cs="Times New Roman"/>
          <w:sz w:val="28"/>
          <w:szCs w:val="28"/>
        </w:rPr>
        <w:t>биля, в любое время суток.</w:t>
      </w:r>
    </w:p>
    <w:p w14:paraId="22352EF2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  <w:u w:val="single"/>
        </w:rPr>
        <w:t>контроль за расчисткой</w:t>
      </w:r>
      <w:r>
        <w:rPr>
          <w:rFonts w:ascii="Times New Roman" w:hAnsi="Times New Roman" w:cs="Times New Roman"/>
          <w:sz w:val="28"/>
          <w:szCs w:val="28"/>
        </w:rPr>
        <w:t xml:space="preserve"> дороги, проездов и подъездов к зданиям, наружным пожарным лестницам и ПГ.</w:t>
      </w:r>
    </w:p>
    <w:p w14:paraId="0F0632AF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поселения, через каждые 10 домов размещены </w:t>
      </w:r>
      <w:r>
        <w:rPr>
          <w:rFonts w:ascii="Times New Roman" w:hAnsi="Times New Roman" w:cs="Times New Roman"/>
          <w:sz w:val="28"/>
          <w:szCs w:val="28"/>
          <w:u w:val="single"/>
        </w:rPr>
        <w:t>25 пожарных щитов</w:t>
      </w:r>
      <w:r>
        <w:rPr>
          <w:rFonts w:ascii="Times New Roman" w:hAnsi="Times New Roman" w:cs="Times New Roman"/>
          <w:sz w:val="28"/>
          <w:szCs w:val="28"/>
        </w:rPr>
        <w:t xml:space="preserve"> (с жителями заключены договора сохранности, 2 раза в год проводится ревизия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</w:t>
      </w:r>
      <w:proofErr w:type="spellEnd"/>
      <w:r>
        <w:rPr>
          <w:rFonts w:ascii="Times New Roman" w:hAnsi="Times New Roman" w:cs="Times New Roman"/>
          <w:sz w:val="28"/>
          <w:szCs w:val="28"/>
        </w:rPr>
        <w:t>. щитов, в случае необходимости производится замена изношенного инвентаря). Организации и учреждения поселения имеют свои пожар</w:t>
      </w:r>
      <w:r w:rsidR="00F71C0F">
        <w:rPr>
          <w:rFonts w:ascii="Times New Roman" w:hAnsi="Times New Roman" w:cs="Times New Roman"/>
          <w:sz w:val="28"/>
          <w:szCs w:val="28"/>
        </w:rPr>
        <w:t>ные щиты, ящики с песком и т.д.</w:t>
      </w:r>
    </w:p>
    <w:p w14:paraId="3E05D7FB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берегах водоема установлены 2 информационных стенда с </w:t>
      </w:r>
      <w:r w:rsidR="00F71C0F">
        <w:rPr>
          <w:rFonts w:ascii="Times New Roman" w:hAnsi="Times New Roman" w:cs="Times New Roman"/>
          <w:sz w:val="28"/>
          <w:szCs w:val="28"/>
        </w:rPr>
        <w:t>правилами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на водных объектах.</w:t>
      </w:r>
    </w:p>
    <w:p w14:paraId="506D925B" w14:textId="77777777" w:rsid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области защиты населения от чрезвычайных ситуаций разработаны планы мероприятий, создана эвакуационная комиссия, проводятся тренировки по развёртыванию (</w:t>
      </w:r>
      <w:r>
        <w:rPr>
          <w:rFonts w:ascii="Times New Roman" w:hAnsi="Times New Roman" w:cs="Times New Roman"/>
          <w:sz w:val="28"/>
          <w:szCs w:val="28"/>
          <w:u w:val="single"/>
        </w:rPr>
        <w:t>ПВР №12</w:t>
      </w:r>
      <w:r>
        <w:rPr>
          <w:rFonts w:ascii="Times New Roman" w:hAnsi="Times New Roman" w:cs="Times New Roman"/>
          <w:sz w:val="28"/>
          <w:szCs w:val="28"/>
        </w:rPr>
        <w:t>) пункта временного размещения населения на базе МКОУ ХМР СОШ Селиярово, последн</w:t>
      </w:r>
      <w:r w:rsidR="00F71C0F">
        <w:rPr>
          <w:rFonts w:ascii="Times New Roman" w:hAnsi="Times New Roman" w:cs="Times New Roman"/>
          <w:sz w:val="28"/>
          <w:szCs w:val="28"/>
        </w:rPr>
        <w:t>яя проведена в ноябре 2019 года.</w:t>
      </w:r>
    </w:p>
    <w:p w14:paraId="6845F89D" w14:textId="16949D14" w:rsidR="004974D2" w:rsidRPr="00F71C0F" w:rsidRDefault="006D1DDE" w:rsidP="00F7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связи и оповещение населения при пожаре происходит посредством телефонной и сотовой связи, СГУ установленном на пожарном автомобиле, а также включением электросирены (С-28) установленной на крыше администрации и голосовым дублированием через громкоговоритель. </w:t>
      </w:r>
    </w:p>
    <w:p w14:paraId="5F5F9E09" w14:textId="77777777" w:rsidR="004974D2" w:rsidRDefault="006D1DDE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Подводя итог по отчётному периоду, хотелось бы выразить благодарность депутатам поселения, руководителям предприятий и учреждений, жителям поселения за понимание и поддержку наших начинаний.</w:t>
      </w:r>
    </w:p>
    <w:p w14:paraId="723EBAE6" w14:textId="77777777" w:rsidR="004974D2" w:rsidRDefault="004974D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4FE84" w14:textId="77777777" w:rsidR="004974D2" w:rsidRDefault="00497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C431E" w14:textId="77777777" w:rsidR="004974D2" w:rsidRDefault="00497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79E82" w14:textId="77777777" w:rsidR="004974D2" w:rsidRDefault="004974D2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37B89514" w14:textId="77777777" w:rsidR="004974D2" w:rsidRDefault="006D1D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Всем спасибо</w:t>
      </w:r>
    </w:p>
    <w:p w14:paraId="3F3BEE6B" w14:textId="77777777" w:rsidR="004974D2" w:rsidRDefault="006D1D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внимание!</w:t>
      </w:r>
    </w:p>
    <w:p w14:paraId="793643A7" w14:textId="77777777" w:rsidR="004974D2" w:rsidRDefault="004974D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1CE5421" w14:textId="77777777" w:rsidR="004974D2" w:rsidRDefault="004974D2"/>
    <w:sectPr w:rsidR="004974D2" w:rsidSect="00F71C0F">
      <w:pgSz w:w="11906" w:h="16838"/>
      <w:pgMar w:top="1418" w:right="136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ED65DE"/>
    <w:rsid w:val="00180768"/>
    <w:rsid w:val="00310920"/>
    <w:rsid w:val="003D356C"/>
    <w:rsid w:val="004516E5"/>
    <w:rsid w:val="004974D2"/>
    <w:rsid w:val="00684519"/>
    <w:rsid w:val="006D1DDE"/>
    <w:rsid w:val="007B44CB"/>
    <w:rsid w:val="007E3B6A"/>
    <w:rsid w:val="00893C10"/>
    <w:rsid w:val="009A0BD1"/>
    <w:rsid w:val="009B551B"/>
    <w:rsid w:val="00B5727B"/>
    <w:rsid w:val="00E77FF7"/>
    <w:rsid w:val="00EE1A09"/>
    <w:rsid w:val="00F71C0F"/>
    <w:rsid w:val="00FF7B0B"/>
    <w:rsid w:val="0AED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8856E"/>
  <w15:docId w15:val="{511D4D1A-296B-419C-9BB7-88D95769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Pr>
      <w:b/>
      <w:bCs/>
    </w:rPr>
  </w:style>
  <w:style w:type="table" w:styleId="a5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Lucida Sans Unicode" w:eastAsiaTheme="minorHAnsi" w:hAnsi="Lucida Sans Unicode" w:cs="Lucida Sans Unicode"/>
      <w:color w:val="000000"/>
      <w:sz w:val="24"/>
      <w:szCs w:val="24"/>
      <w:lang w:eastAsia="en-US"/>
    </w:rPr>
  </w:style>
  <w:style w:type="paragraph" w:customStyle="1" w:styleId="paragraphscx32627041">
    <w:name w:val="paragraph scx32627041"/>
    <w:basedOn w:val="a"/>
    <w:qFormat/>
    <w:pPr>
      <w:spacing w:before="100" w:beforeAutospacing="1" w:after="100" w:afterAutospacing="1"/>
    </w:pPr>
  </w:style>
  <w:style w:type="character" w:customStyle="1" w:styleId="normaltextrunscx32627041">
    <w:name w:val="normaltextrun scx32627041"/>
    <w:basedOn w:val="a0"/>
    <w:qFormat/>
  </w:style>
  <w:style w:type="character" w:customStyle="1" w:styleId="eopscx32627041">
    <w:name w:val="eop scx32627041"/>
    <w:basedOn w:val="a0"/>
    <w:qFormat/>
  </w:style>
  <w:style w:type="paragraph" w:customStyle="1" w:styleId="p2">
    <w:name w:val="p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Pr>
      <w:sz w:val="24"/>
    </w:rPr>
  </w:style>
  <w:style w:type="paragraph" w:styleId="a7">
    <w:name w:val="Balloon Text"/>
    <w:basedOn w:val="a"/>
    <w:link w:val="a8"/>
    <w:rsid w:val="00B5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5727B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B57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ormi_prava/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yekspertiza_proektov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Численность, чел.</a:t>
            </a:r>
          </a:p>
        </c:rich>
      </c:tx>
      <c:layout>
        <c:manualLayout>
          <c:xMode val="edge"/>
          <c:yMode val="edge"/>
          <c:x val="0.34927586543675498"/>
          <c:y val="2.5300108666902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065982602098994E-2"/>
          <c:y val="0.169985884180157"/>
          <c:w val="0.68459408719743398"/>
          <c:h val="0.7098047119110110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численность, чел.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000000"/>
                  </a:gs>
                  <a:gs pos="20000">
                    <a:srgbClr val="000040"/>
                  </a:gs>
                  <a:gs pos="50000">
                    <a:srgbClr val="400040"/>
                  </a:gs>
                  <a:gs pos="75000">
                    <a:srgbClr val="8F0040"/>
                  </a:gs>
                  <a:gs pos="89999">
                    <a:srgbClr val="F27300"/>
                  </a:gs>
                  <a:gs pos="100000">
                    <a:srgbClr val="FFBF00"/>
                  </a:gs>
                </a:gsLst>
                <a:lin ang="5400000" scaled="0"/>
              </a:gra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57F-4455-93D5-77924DB0BD72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rgbClr val="000000"/>
                  </a:gs>
                  <a:gs pos="20000">
                    <a:srgbClr val="000040"/>
                  </a:gs>
                  <a:gs pos="50000">
                    <a:srgbClr val="400040"/>
                  </a:gs>
                  <a:gs pos="75000">
                    <a:srgbClr val="8F0040"/>
                  </a:gs>
                  <a:gs pos="89999">
                    <a:srgbClr val="F27300"/>
                  </a:gs>
                  <a:gs pos="100000">
                    <a:srgbClr val="FFBF00"/>
                  </a:gs>
                </a:gsLst>
                <a:lin ang="5400000" scaled="0"/>
              </a:gradFill>
              <a:ln>
                <a:solidFill>
                  <a:srgbClr val="FF0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57F-4455-93D5-77924DB0BD72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0">
                    <a:srgbClr val="000000"/>
                  </a:gs>
                  <a:gs pos="20000">
                    <a:srgbClr val="000040"/>
                  </a:gs>
                  <a:gs pos="50000">
                    <a:srgbClr val="400040"/>
                  </a:gs>
                  <a:gs pos="75000">
                    <a:srgbClr val="8F0040"/>
                  </a:gs>
                  <a:gs pos="89999">
                    <a:srgbClr val="F27300"/>
                  </a:gs>
                  <a:gs pos="100000">
                    <a:srgbClr val="FFBF00"/>
                  </a:gs>
                </a:gsLst>
                <a:lin ang="5400000" scaled="0"/>
              </a:gra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57F-4455-93D5-77924DB0BD72}"/>
              </c:ext>
            </c:extLst>
          </c:dPt>
          <c:dLbls>
            <c:dLbl>
              <c:idx val="0"/>
              <c:layout>
                <c:manualLayout>
                  <c:x val="4.6296296296296302E-3"/>
                  <c:y val="-0.17063492063492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57F-4455-93D5-77924DB0BD7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0988677079003104E-3"/>
                  <c:y val="-0.3228084180202229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57F-4455-93D5-77924DB0BD7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8102618920363403E-3"/>
                  <c:y val="-0.3606880750024700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57F-4455-93D5-77924DB0BD7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4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1113</c:v>
                </c:pt>
                <c:pt idx="1">
                  <c:v>1122</c:v>
                </c:pt>
                <c:pt idx="2">
                  <c:v>1124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57F-4455-93D5-77924DB0BD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41844688"/>
        <c:axId val="441849392"/>
      </c:barChart>
      <c:catAx>
        <c:axId val="441844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49392"/>
        <c:crosses val="autoZero"/>
        <c:auto val="1"/>
        <c:lblAlgn val="ctr"/>
        <c:lblOffset val="100"/>
        <c:noMultiLvlLbl val="0"/>
      </c:catAx>
      <c:valAx>
        <c:axId val="441849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446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47281946333598"/>
          <c:y val="0.45382202224721901"/>
          <c:w val="0.12784889210560199"/>
          <c:h val="0.21527277840270001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Демографический состав населения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1097046413502098E-2"/>
          <c:y val="0.147280839895013"/>
          <c:w val="0.70056015150005002"/>
          <c:h val="0.8527191601049870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Демографический состав населения</c:v>
                </c:pt>
              </c:strCache>
            </c:strRef>
          </c:tx>
          <c:explosion val="27"/>
          <c:dPt>
            <c:idx val="0"/>
            <c:bubble3D val="0"/>
            <c:explosion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223-4102-952F-E03ABC123B75}"/>
              </c:ext>
            </c:extLst>
          </c:dPt>
          <c:dPt>
            <c:idx val="1"/>
            <c:bubble3D val="0"/>
            <c:explosion val="1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223-4102-952F-E03ABC123B75}"/>
              </c:ext>
            </c:extLst>
          </c:dPt>
          <c:dPt>
            <c:idx val="2"/>
            <c:bubble3D val="0"/>
            <c:explosion val="11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223-4102-952F-E03ABC123B75}"/>
              </c:ext>
            </c:extLst>
          </c:dPt>
          <c:dLbls>
            <c:dLbl>
              <c:idx val="0"/>
              <c:layout>
                <c:manualLayout>
                  <c:x val="0"/>
                  <c:y val="4.8780487804877997E-3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Дети, 213, 19%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223-4102-952F-E03ABC123B7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1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Население старше трудоспособного возраста, 69,  6%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223-4102-952F-E03ABC123B75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 sz="11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Население трудоспособного возраста, 842, 75%</a:t>
                    </a:r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223-4102-952F-E03ABC123B7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Дети</c:v>
                </c:pt>
                <c:pt idx="1">
                  <c:v>Старше трудоспособного возраста</c:v>
                </c:pt>
                <c:pt idx="2">
                  <c:v>Трудоспособного возраста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213</c:v>
                </c:pt>
                <c:pt idx="1">
                  <c:v>69</c:v>
                </c:pt>
                <c:pt idx="2">
                  <c:v>842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223-4102-952F-E03ABC123B7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24135338345864699"/>
          <c:y val="0.92601626016260197"/>
          <c:w val="0.28197391115584203"/>
          <c:h val="0.48888342615709601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2060"/>
                </a:solidFill>
              </a:rPr>
              <a:t>Трудоспособное население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5343749999999998"/>
          <c:y val="0.14404432132964001"/>
          <c:w val="0.49687500000000001"/>
          <c:h val="0.73407202216066503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Трудоспособное население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8A1-455D-ACDD-A4F60290F31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8A1-455D-ACDD-A4F60290F31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8A1-455D-ACDD-A4F60290F31F}"/>
              </c:ext>
            </c:extLst>
          </c:dPt>
          <c:dLbls>
            <c:dLbl>
              <c:idx val="0"/>
              <c:layout>
                <c:manualLayout>
                  <c:x val="0.19312499999999999"/>
                  <c:y val="7.48254073827735E-3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Трудозанятое, 718, 85%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8A1-455D-ACDD-A4F60290F31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69493987975952"/>
                  <c:y val="-4.5335474244427E-2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Незанятое, 120, 14%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8A1-455D-ACDD-A4F60290F31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950901803607199E-3"/>
                  <c:y val="-0.10431534052112"/>
                </c:manualLayout>
              </c:layout>
              <c:tx>
                <c:rich>
                  <a:bodyPr/>
                  <a:lstStyle/>
                  <a:p>
                    <a:r>
                      <a:rPr lang="ru-RU" sz="10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Безработные, 4, 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8A1-455D-ACDD-A4F60290F31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Трудозанятое</c:v>
                </c:pt>
                <c:pt idx="1">
                  <c:v>Незанятое</c:v>
                </c:pt>
                <c:pt idx="2">
                  <c:v>Безработные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718</c:v>
                </c:pt>
                <c:pt idx="1">
                  <c:v>120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8A1-455D-ACDD-A4F60290F31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chemeClr val="accent5">
                    <a:lumMod val="50000"/>
                  </a:schemeClr>
                </a:solidFill>
                <a:latin typeface="Times New Roman" panose="02020603050405020304" charset="0"/>
                <a:cs typeface="Times New Roman" panose="02020603050405020304" charset="0"/>
              </a:rPr>
              <a:t>КОЛИЧЕСТВО МЕРОПРИЯТИЙ МКУК СКК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7983109786388501E-2"/>
          <c:y val="0.13866666666666699"/>
          <c:w val="0.92462990561351199"/>
          <c:h val="0.7780266666666669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МЕРОПРИЯТИЙ МКУК СКК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9225037257824E-2"/>
                  <c:y val="-0.34133333333333399"/>
                </c:manualLayout>
              </c:layout>
              <c:tx>
                <c:rich>
                  <a:bodyPr/>
                  <a:lstStyle/>
                  <a:p>
                    <a:r>
                      <a:rPr lang="en-US" sz="16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339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D25-4E71-8636-F774534B64C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0432190760059599E-2"/>
                  <c:y val="-0.39200000000000002"/>
                </c:manualLayout>
              </c:layout>
              <c:tx>
                <c:rich>
                  <a:bodyPr/>
                  <a:lstStyle/>
                  <a:p>
                    <a:r>
                      <a:rPr lang="en-US" sz="16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402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D25-4E71-8636-F774534B64C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9225037257824E-2"/>
                  <c:y val="-0.41066666666666701"/>
                </c:manualLayout>
              </c:layout>
              <c:tx>
                <c:rich>
                  <a:bodyPr/>
                  <a:lstStyle/>
                  <a:p>
                    <a:r>
                      <a:rPr lang="en-US" sz="1600" b="1">
                        <a:gradFill>
                          <a:gsLst>
                            <a:gs pos="0">
                              <a:srgbClr val="012D86"/>
                            </a:gs>
                            <a:gs pos="100000">
                              <a:srgbClr val="0E2557"/>
                            </a:gs>
                          </a:gsLst>
                          <a:lin scaled="0"/>
                        </a:gradFill>
                        <a:latin typeface="Times New Roman" panose="02020603050405020304" charset="0"/>
                        <a:cs typeface="Times New Roman" panose="02020603050405020304" charset="0"/>
                      </a:rPr>
                      <a:t>457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D25-4E71-8636-F774534B64C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339</c:v>
                </c:pt>
                <c:pt idx="1">
                  <c:v>402</c:v>
                </c:pt>
                <c:pt idx="2">
                  <c:v>457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D25-4E71-8636-F774534B64C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41853312"/>
        <c:axId val="441846648"/>
      </c:barChart>
      <c:catAx>
        <c:axId val="44185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46648"/>
        <c:crosses val="autoZero"/>
        <c:auto val="1"/>
        <c:lblAlgn val="ctr"/>
        <c:lblOffset val="100"/>
        <c:noMultiLvlLbl val="0"/>
      </c:catAx>
      <c:valAx>
        <c:axId val="441846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185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4024</Words>
  <Characters>22942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admslr</dc:creator>
  <cp:lastModifiedBy>Арсенал</cp:lastModifiedBy>
  <cp:revision>2</cp:revision>
  <dcterms:created xsi:type="dcterms:W3CDTF">2020-02-17T10:31:00Z</dcterms:created>
  <dcterms:modified xsi:type="dcterms:W3CDTF">2020-02-17T10:31:00Z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